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77" w:rsidRDefault="00793877" w:rsidP="003B4D9C">
      <w:pPr>
        <w:spacing w:line="360" w:lineRule="auto"/>
        <w:ind w:firstLine="720"/>
        <w:jc w:val="both"/>
        <w:rPr>
          <w:rFonts w:ascii="Century" w:hAnsi="Century"/>
          <w:b/>
        </w:rPr>
      </w:pPr>
    </w:p>
    <w:p w:rsidR="00793877" w:rsidRDefault="004B6B69" w:rsidP="003B4D9C">
      <w:pPr>
        <w:spacing w:line="360" w:lineRule="auto"/>
        <w:ind w:firstLine="720"/>
        <w:jc w:val="both"/>
        <w:rPr>
          <w:rFonts w:ascii="Century" w:hAnsi="Century"/>
          <w:b/>
        </w:rPr>
      </w:pPr>
      <w:r w:rsidRPr="00F07600">
        <w:rPr>
          <w:rFonts w:ascii="Century" w:hAnsi="Century"/>
          <w:b/>
        </w:rPr>
        <w:t>Реус</w:t>
      </w:r>
      <w:r w:rsidR="00793877">
        <w:rPr>
          <w:rFonts w:ascii="Century" w:hAnsi="Century"/>
          <w:b/>
        </w:rPr>
        <w:t xml:space="preserve"> Андрей Георгиевич</w:t>
      </w:r>
      <w:r w:rsidRPr="00F07600">
        <w:rPr>
          <w:rFonts w:ascii="Century" w:hAnsi="Century"/>
          <w:b/>
        </w:rPr>
        <w:t>.</w:t>
      </w:r>
    </w:p>
    <w:p w:rsidR="00793877" w:rsidRDefault="00793877" w:rsidP="003B4D9C">
      <w:pPr>
        <w:spacing w:line="360" w:lineRule="auto"/>
        <w:ind w:firstLine="720"/>
        <w:jc w:val="both"/>
        <w:rPr>
          <w:rFonts w:ascii="Century" w:hAnsi="Century"/>
          <w:b/>
        </w:rPr>
      </w:pPr>
    </w:p>
    <w:p w:rsidR="006F64A1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 xml:space="preserve">Добрый день, уважаемые коллеги. Во-первых, я рад вас всех видеть здесь. Я обратил внимание на наличие нескольких беременных женщин. Как хорошо, то есть у нас есть перспективы, несмотря на разные процессы, происходящие вокруг. Но они есть, и надеюсь, что так и будет продолжаться.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Я хотел сказать, что у нас с Петром было только одно небольшое разногласие при подготовке. Мы с ним обсуждали организационный взнос, долго беседовали, думали, сколько же. Решили, что по</w:t>
      </w:r>
      <w:r w:rsidR="00C8238E" w:rsidRPr="00F07600">
        <w:rPr>
          <w:rFonts w:ascii="Century" w:hAnsi="Century"/>
        </w:rPr>
        <w:t xml:space="preserve"> 3 тысячи и забыли…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Муж.</w:t>
      </w:r>
      <w:r w:rsidRPr="00F07600">
        <w:rPr>
          <w:rFonts w:ascii="Century" w:hAnsi="Century"/>
        </w:rPr>
        <w:t xml:space="preserve"> Рублями?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Реус.</w:t>
      </w:r>
      <w:r w:rsidRPr="00F07600">
        <w:rPr>
          <w:rFonts w:ascii="Century" w:hAnsi="Century"/>
        </w:rPr>
        <w:t xml:space="preserve"> Рублями-рублями. Поэтому мы решили его сократить в два раза и с</w:t>
      </w:r>
      <w:r w:rsidR="00C8238E" w:rsidRPr="00F07600">
        <w:rPr>
          <w:rFonts w:ascii="Century" w:hAnsi="Century"/>
        </w:rPr>
        <w:t>делать необязательным. В</w:t>
      </w:r>
      <w:r w:rsidRPr="00F07600">
        <w:rPr>
          <w:rFonts w:ascii="Century" w:hAnsi="Century"/>
        </w:rPr>
        <w:t xml:space="preserve"> перерыве, у нас там </w:t>
      </w:r>
      <w:r w:rsidR="006F64A1">
        <w:rPr>
          <w:rFonts w:ascii="Century" w:hAnsi="Century"/>
        </w:rPr>
        <w:t xml:space="preserve">наверху </w:t>
      </w:r>
      <w:r w:rsidRPr="00F07600">
        <w:rPr>
          <w:rFonts w:ascii="Century" w:hAnsi="Century"/>
        </w:rPr>
        <w:t xml:space="preserve">столик регистрации, у кого есть полторы тысячи организационного взноса, внесите, пожалуйста. У кого нет, не вносите. Это не скажется на мероприятии, но, так сказать, всё равно надо же исправлять организационные ошибки, которые мы с Петром допустили. </w:t>
      </w:r>
      <w:bookmarkStart w:id="0" w:name="_GoBack"/>
      <w:bookmarkEnd w:id="0"/>
    </w:p>
    <w:p w:rsidR="004B6B69" w:rsidRPr="00F07600" w:rsidRDefault="00C8238E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 xml:space="preserve">В остальном, у нас </w:t>
      </w:r>
      <w:r w:rsidR="004B6B69" w:rsidRPr="00F07600">
        <w:rPr>
          <w:rFonts w:ascii="Century" w:hAnsi="Century"/>
        </w:rPr>
        <w:t>сложилось общее понимание того, как на ближайшую перспективу проводить Чтения. Я хочу подчеркнуть, что я бы очень хотел, чтобы Фо</w:t>
      </w:r>
      <w:r w:rsidRPr="00F07600">
        <w:rPr>
          <w:rFonts w:ascii="Century" w:hAnsi="Century"/>
        </w:rPr>
        <w:t xml:space="preserve">нд Георгия Петровича был </w:t>
      </w:r>
      <w:r w:rsidR="004B6B69" w:rsidRPr="00F07600">
        <w:rPr>
          <w:rFonts w:ascii="Century" w:hAnsi="Century"/>
        </w:rPr>
        <w:t>закоперщиком этой работы,</w:t>
      </w:r>
      <w:r w:rsidRPr="00F07600">
        <w:rPr>
          <w:rFonts w:ascii="Century" w:hAnsi="Century"/>
        </w:rPr>
        <w:t xml:space="preserve"> и мы будем в пристёжке</w:t>
      </w:r>
      <w:r w:rsidR="004B6B69" w:rsidRPr="00F07600">
        <w:rPr>
          <w:rFonts w:ascii="Century" w:hAnsi="Century"/>
        </w:rPr>
        <w:t>, делать всё, что можно и нужно для того, чтобы эта работа велась. Теперь у меня есть несколько тезисов, я бы хотел во вступительной части перед нашим коллоквиумом и</w:t>
      </w:r>
      <w:r w:rsidRPr="00F07600">
        <w:rPr>
          <w:rFonts w:ascii="Century" w:hAnsi="Century"/>
        </w:rPr>
        <w:t xml:space="preserve">х проговорить. </w:t>
      </w:r>
      <w:r w:rsidR="004B6B69" w:rsidRPr="00F07600">
        <w:rPr>
          <w:rFonts w:ascii="Century" w:hAnsi="Century"/>
        </w:rPr>
        <w:t>У нас было заявлено 6 докладов, мы сократили на один в связи с болезнью одного из участн</w:t>
      </w:r>
      <w:r w:rsidR="00B52B3E" w:rsidRPr="00F07600">
        <w:rPr>
          <w:rFonts w:ascii="Century" w:hAnsi="Century"/>
        </w:rPr>
        <w:t>иков.</w:t>
      </w:r>
    </w:p>
    <w:p w:rsidR="004B6B69" w:rsidRPr="00F07600" w:rsidRDefault="00C8238E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Тезис №1. Позиционирование и причины смены формата чтений</w:t>
      </w:r>
      <w:r w:rsidR="004B6B69" w:rsidRPr="00F07600">
        <w:rPr>
          <w:rFonts w:ascii="Century" w:hAnsi="Century"/>
          <w:b/>
        </w:rPr>
        <w:t>.</w:t>
      </w:r>
      <w:r w:rsidR="004B6B69" w:rsidRPr="00F07600">
        <w:rPr>
          <w:rFonts w:ascii="Century" w:hAnsi="Century"/>
        </w:rPr>
        <w:t xml:space="preserve"> В последние годы </w:t>
      </w:r>
      <w:r w:rsidRPr="00F07600">
        <w:rPr>
          <w:rFonts w:ascii="Century" w:hAnsi="Century"/>
        </w:rPr>
        <w:t>(лет двадцать</w:t>
      </w:r>
      <w:r w:rsidR="004B6B69" w:rsidRPr="00F07600">
        <w:rPr>
          <w:rFonts w:ascii="Century" w:hAnsi="Century"/>
        </w:rPr>
        <w:t xml:space="preserve">) мы занимаемся методологией управления и обеспечивающими методологию управления образовательными инициативами, методологией </w:t>
      </w:r>
      <w:r w:rsidRPr="00F07600">
        <w:rPr>
          <w:rFonts w:ascii="Century" w:hAnsi="Century"/>
        </w:rPr>
        <w:t>образования и</w:t>
      </w:r>
      <w:r w:rsidR="004B6B69" w:rsidRPr="00F07600">
        <w:rPr>
          <w:rFonts w:ascii="Century" w:hAnsi="Century"/>
        </w:rPr>
        <w:t xml:space="preserve"> рядом проектов,</w:t>
      </w:r>
      <w:r w:rsidRPr="00F07600">
        <w:rPr>
          <w:rFonts w:ascii="Century" w:hAnsi="Century"/>
        </w:rPr>
        <w:t xml:space="preserve"> которые идут, </w:t>
      </w:r>
      <w:r w:rsidR="001E2FB9" w:rsidRPr="00F07600">
        <w:rPr>
          <w:rFonts w:ascii="Century" w:hAnsi="Century"/>
        </w:rPr>
        <w:t>и которые мы пытаемся описывать, давая, тем самым, им статус существования. У</w:t>
      </w:r>
      <w:r w:rsidR="004B6B69" w:rsidRPr="00F07600">
        <w:rPr>
          <w:rFonts w:ascii="Century" w:hAnsi="Century"/>
        </w:rPr>
        <w:t xml:space="preserve"> нас такая узкая специализация, и поэтому</w:t>
      </w:r>
      <w:r w:rsidR="001E2FB9" w:rsidRPr="00F07600">
        <w:rPr>
          <w:rFonts w:ascii="Century" w:hAnsi="Century"/>
        </w:rPr>
        <w:t>,</w:t>
      </w:r>
      <w:r w:rsidR="004B6B69" w:rsidRPr="00F07600">
        <w:rPr>
          <w:rFonts w:ascii="Century" w:hAnsi="Century"/>
        </w:rPr>
        <w:t xml:space="preserve"> когда я о чём-то говорю,</w:t>
      </w:r>
      <w:r w:rsidR="001E2FB9" w:rsidRPr="00F07600">
        <w:rPr>
          <w:rFonts w:ascii="Century" w:hAnsi="Century"/>
        </w:rPr>
        <w:t xml:space="preserve"> я прошу понимать, что я из этой сферы. К</w:t>
      </w:r>
      <w:r w:rsidR="004B6B69" w:rsidRPr="00F07600">
        <w:rPr>
          <w:rFonts w:ascii="Century" w:hAnsi="Century"/>
        </w:rPr>
        <w:t xml:space="preserve">огда-то давно мне поручили заниматься этой темой, я стараюсь в её рамках двигаться.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Начну своё вступление с английского сюжета, он имеет подзаголовок «На могиле Карла Маркса». Сейчас объясню, почему так. Мы неда</w:t>
      </w:r>
      <w:r w:rsidR="001E2FB9" w:rsidRPr="00F07600">
        <w:rPr>
          <w:rFonts w:ascii="Century" w:hAnsi="Century"/>
        </w:rPr>
        <w:t xml:space="preserve">вно с </w:t>
      </w:r>
      <w:r w:rsidR="001E2FB9" w:rsidRPr="00F07600">
        <w:rPr>
          <w:rFonts w:ascii="Century" w:hAnsi="Century"/>
        </w:rPr>
        <w:lastRenderedPageBreak/>
        <w:t>Александром Профьевичем и</w:t>
      </w:r>
      <w:r w:rsidRPr="00F07600">
        <w:rPr>
          <w:rFonts w:ascii="Century" w:hAnsi="Century"/>
        </w:rPr>
        <w:t xml:space="preserve"> Даниилом Талянским были в Англии. Вы помнит</w:t>
      </w:r>
      <w:r w:rsidR="001E2FB9" w:rsidRPr="00F07600">
        <w:rPr>
          <w:rFonts w:ascii="Century" w:hAnsi="Century"/>
        </w:rPr>
        <w:t xml:space="preserve">е, мы </w:t>
      </w:r>
      <w:r w:rsidRPr="00F07600">
        <w:rPr>
          <w:rFonts w:ascii="Century" w:hAnsi="Century"/>
        </w:rPr>
        <w:t xml:space="preserve">два года отчитывались на Чтениях о </w:t>
      </w:r>
      <w:r w:rsidR="001E2FB9" w:rsidRPr="00F07600">
        <w:rPr>
          <w:rFonts w:ascii="Century" w:hAnsi="Century"/>
        </w:rPr>
        <w:t xml:space="preserve">тех работах, которые мы делали, и которые описаны в 8-ми томах российского издания. </w:t>
      </w:r>
      <w:r w:rsidRPr="00F07600">
        <w:rPr>
          <w:rFonts w:ascii="Century" w:hAnsi="Century"/>
        </w:rPr>
        <w:t>Я надеюсь, что восьмитомник вы все, здесь присутствующие, наверное, прочитали, по</w:t>
      </w:r>
      <w:r w:rsidR="00B52B3E" w:rsidRPr="00F07600">
        <w:rPr>
          <w:rFonts w:ascii="Century" w:hAnsi="Century"/>
        </w:rPr>
        <w:t>чер</w:t>
      </w:r>
      <w:r w:rsidR="006F64A1">
        <w:rPr>
          <w:rFonts w:ascii="Century" w:hAnsi="Century"/>
        </w:rPr>
        <w:t>п</w:t>
      </w:r>
      <w:r w:rsidRPr="00F07600">
        <w:rPr>
          <w:rFonts w:ascii="Century" w:hAnsi="Century"/>
        </w:rPr>
        <w:t>нули важные для себя мысли. И, соответственно, как я уже говорил в прошлый раз, вышла английская вер</w:t>
      </w:r>
      <w:r w:rsidR="001E2FB9" w:rsidRPr="00F07600">
        <w:rPr>
          <w:rFonts w:ascii="Century" w:hAnsi="Century"/>
        </w:rPr>
        <w:t xml:space="preserve">сия. Но если в России это </w:t>
      </w:r>
      <w:r w:rsidRPr="00F07600">
        <w:rPr>
          <w:rFonts w:ascii="Century" w:hAnsi="Century"/>
        </w:rPr>
        <w:t xml:space="preserve">8 томов, то в Англии это один том, </w:t>
      </w:r>
      <w:r w:rsidR="001E2FB9" w:rsidRPr="00F07600">
        <w:rPr>
          <w:rFonts w:ascii="Century" w:hAnsi="Century"/>
        </w:rPr>
        <w:t>такой очень увесистый, красивый.</w:t>
      </w:r>
    </w:p>
    <w:p w:rsidR="004B6B69" w:rsidRPr="00F07600" w:rsidRDefault="00654C7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 xml:space="preserve">С предисловием лорда Белла, который работал с госпожой </w:t>
      </w:r>
      <w:r w:rsidR="004B6B69" w:rsidRPr="00F07600">
        <w:rPr>
          <w:rFonts w:ascii="Century" w:hAnsi="Century"/>
        </w:rPr>
        <w:t>Тэтчер. Не</w:t>
      </w:r>
      <w:r w:rsidRPr="00F07600">
        <w:rPr>
          <w:rFonts w:ascii="Century" w:hAnsi="Century"/>
        </w:rPr>
        <w:t>сколько раз он был активным участником её предвыборных кампаний, а сейчас решил, что наша книга ему интересна</w:t>
      </w:r>
      <w:r w:rsidR="004B6B69" w:rsidRPr="00F07600">
        <w:rPr>
          <w:rFonts w:ascii="Century" w:hAnsi="Century"/>
        </w:rPr>
        <w:t>. Видимо, из-за этого предисловия и, собственно говоря, из-за того, что ряд людей прочитали эту книгу, несмотря на её толщину, она вошла в шорт-лист конкурса на лучшую книгу года по менеджменту. И мы с Александром Прокофьевичем и с Даниилом поехали в Британскую библиотеку в ожидании наград, потому что м</w:t>
      </w:r>
      <w:r w:rsidRPr="00F07600">
        <w:rPr>
          <w:rFonts w:ascii="Century" w:hAnsi="Century"/>
        </w:rPr>
        <w:t>ы были в шорт-листе</w:t>
      </w:r>
      <w:r w:rsidR="004B6B69" w:rsidRPr="00F07600">
        <w:rPr>
          <w:rFonts w:ascii="Century" w:hAnsi="Century"/>
        </w:rPr>
        <w:t>. Но я вам сразу скажу, что награду мы не получ</w:t>
      </w:r>
      <w:r w:rsidRPr="00F07600">
        <w:rPr>
          <w:rFonts w:ascii="Century" w:hAnsi="Century"/>
        </w:rPr>
        <w:t>или</w:t>
      </w:r>
      <w:r w:rsidR="004B6B69" w:rsidRPr="00F07600">
        <w:rPr>
          <w:rFonts w:ascii="Century" w:hAnsi="Century"/>
        </w:rPr>
        <w:t>, мы так</w:t>
      </w:r>
      <w:r w:rsidR="006F64A1">
        <w:rPr>
          <w:rFonts w:ascii="Century" w:hAnsi="Century"/>
        </w:rPr>
        <w:t xml:space="preserve"> и остались в шорт-листе, что </w:t>
      </w:r>
      <w:r w:rsidRPr="00F07600">
        <w:rPr>
          <w:rFonts w:ascii="Century" w:hAnsi="Century"/>
        </w:rPr>
        <w:t xml:space="preserve"> считаем неплохим достижением, отмечу что книга российских авторов впервые оказалось в шорт-листе этого конкурса.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И вот мы приехали в Ло</w:t>
      </w:r>
      <w:r w:rsidR="00654C79" w:rsidRPr="00F07600">
        <w:rPr>
          <w:rFonts w:ascii="Century" w:hAnsi="Century"/>
        </w:rPr>
        <w:t xml:space="preserve">ндон, </w:t>
      </w:r>
      <w:r w:rsidR="006F64A1">
        <w:rPr>
          <w:rFonts w:ascii="Century" w:hAnsi="Century"/>
        </w:rPr>
        <w:t xml:space="preserve">и </w:t>
      </w:r>
      <w:r w:rsidR="00654C79" w:rsidRPr="00F07600">
        <w:rPr>
          <w:rFonts w:ascii="Century" w:hAnsi="Century"/>
        </w:rPr>
        <w:t>сразу поехали на могилу Карла Мар</w:t>
      </w:r>
      <w:r w:rsidR="00B52B3E" w:rsidRPr="00F07600">
        <w:rPr>
          <w:rFonts w:ascii="Century" w:hAnsi="Century"/>
        </w:rPr>
        <w:t>кса. У</w:t>
      </w:r>
      <w:r w:rsidR="00654C79" w:rsidRPr="00F07600">
        <w:rPr>
          <w:rFonts w:ascii="Century" w:hAnsi="Century"/>
        </w:rPr>
        <w:t>видели</w:t>
      </w:r>
      <w:r w:rsidR="00654C79" w:rsidRPr="00F07600">
        <w:rPr>
          <w:rFonts w:ascii="Century" w:hAnsi="Century"/>
          <w:lang w:val="en-US"/>
        </w:rPr>
        <w:t xml:space="preserve"> </w:t>
      </w:r>
      <w:r w:rsidR="00B52B3E" w:rsidRPr="00F07600">
        <w:rPr>
          <w:rFonts w:ascii="Century" w:hAnsi="Century"/>
        </w:rPr>
        <w:t>на</w:t>
      </w:r>
      <w:r w:rsidR="00B52B3E" w:rsidRPr="00F07600">
        <w:rPr>
          <w:rFonts w:ascii="Century" w:hAnsi="Century"/>
          <w:lang w:val="en-US"/>
        </w:rPr>
        <w:t xml:space="preserve"> </w:t>
      </w:r>
      <w:r w:rsidR="00B52B3E" w:rsidRPr="00F07600">
        <w:rPr>
          <w:rFonts w:ascii="Century" w:hAnsi="Century"/>
        </w:rPr>
        <w:t>ней</w:t>
      </w:r>
      <w:r w:rsidR="00B52B3E" w:rsidRPr="00F07600">
        <w:rPr>
          <w:rFonts w:ascii="Century" w:hAnsi="Century"/>
          <w:lang w:val="en-US"/>
        </w:rPr>
        <w:t xml:space="preserve"> </w:t>
      </w:r>
      <w:r w:rsidR="00654C79" w:rsidRPr="00F07600">
        <w:rPr>
          <w:rFonts w:ascii="Century" w:hAnsi="Century"/>
        </w:rPr>
        <w:t>надпись</w:t>
      </w:r>
      <w:r w:rsidR="00B52B3E" w:rsidRPr="00F07600">
        <w:rPr>
          <w:rFonts w:ascii="Century" w:hAnsi="Century"/>
          <w:lang w:val="en-US"/>
        </w:rPr>
        <w:t>.</w:t>
      </w:r>
      <w:r w:rsidR="00654C79" w:rsidRPr="00F07600">
        <w:rPr>
          <w:rFonts w:ascii="Century" w:hAnsi="Century"/>
          <w:lang w:val="en-US"/>
        </w:rPr>
        <w:t xml:space="preserve"> </w:t>
      </w:r>
      <w:r w:rsidR="00B52B3E" w:rsidRPr="00F07600">
        <w:rPr>
          <w:rFonts w:ascii="Century" w:hAnsi="Century"/>
        </w:rPr>
        <w:t>Э</w:t>
      </w:r>
      <w:r w:rsidR="00654C79" w:rsidRPr="00F07600">
        <w:rPr>
          <w:rFonts w:ascii="Century" w:hAnsi="Century"/>
        </w:rPr>
        <w:t>та</w:t>
      </w:r>
      <w:r w:rsidR="00654C79" w:rsidRPr="00F07600">
        <w:rPr>
          <w:rFonts w:ascii="Century" w:hAnsi="Century"/>
          <w:lang w:val="en-US"/>
        </w:rPr>
        <w:t xml:space="preserve"> </w:t>
      </w:r>
      <w:r w:rsidR="00654C79" w:rsidRPr="00F07600">
        <w:rPr>
          <w:rFonts w:ascii="Century" w:hAnsi="Century"/>
        </w:rPr>
        <w:t>фраза</w:t>
      </w:r>
      <w:r w:rsidR="00654C79" w:rsidRPr="00F07600">
        <w:rPr>
          <w:rFonts w:ascii="Century" w:hAnsi="Century"/>
          <w:lang w:val="en-US"/>
        </w:rPr>
        <w:t xml:space="preserve"> </w:t>
      </w:r>
      <w:r w:rsidR="00654C79" w:rsidRPr="00F07600">
        <w:rPr>
          <w:rFonts w:ascii="Century" w:hAnsi="Century"/>
        </w:rPr>
        <w:t>была</w:t>
      </w:r>
      <w:r w:rsidR="00654C79" w:rsidRPr="00F07600">
        <w:rPr>
          <w:rFonts w:ascii="Century" w:hAnsi="Century"/>
          <w:lang w:val="en-US"/>
        </w:rPr>
        <w:t xml:space="preserve"> </w:t>
      </w:r>
      <w:r w:rsidR="00654C79" w:rsidRPr="00F07600">
        <w:rPr>
          <w:rFonts w:ascii="Century" w:hAnsi="Century"/>
        </w:rPr>
        <w:t>очень</w:t>
      </w:r>
      <w:r w:rsidR="00654C79" w:rsidRPr="00F07600">
        <w:rPr>
          <w:rFonts w:ascii="Century" w:hAnsi="Century"/>
          <w:lang w:val="en-US"/>
        </w:rPr>
        <w:t xml:space="preserve"> </w:t>
      </w:r>
      <w:r w:rsidR="00654C79" w:rsidRPr="00F07600">
        <w:rPr>
          <w:rFonts w:ascii="Century" w:hAnsi="Century"/>
        </w:rPr>
        <w:t>л</w:t>
      </w:r>
      <w:r w:rsidRPr="00F07600">
        <w:rPr>
          <w:rFonts w:ascii="Century" w:hAnsi="Century"/>
        </w:rPr>
        <w:t>юбима</w:t>
      </w:r>
      <w:r w:rsidRPr="00F07600">
        <w:rPr>
          <w:rFonts w:ascii="Century" w:hAnsi="Century"/>
          <w:lang w:val="en-US"/>
        </w:rPr>
        <w:t xml:space="preserve"> </w:t>
      </w:r>
      <w:r w:rsidRPr="00F07600">
        <w:rPr>
          <w:rFonts w:ascii="Century" w:hAnsi="Century"/>
        </w:rPr>
        <w:t>Георгием</w:t>
      </w:r>
      <w:r w:rsidRPr="00F07600">
        <w:rPr>
          <w:rFonts w:ascii="Century" w:hAnsi="Century"/>
          <w:lang w:val="en-US"/>
        </w:rPr>
        <w:t xml:space="preserve"> </w:t>
      </w:r>
      <w:r w:rsidRPr="00F07600">
        <w:rPr>
          <w:rFonts w:ascii="Century" w:hAnsi="Century"/>
        </w:rPr>
        <w:t>Петровичем</w:t>
      </w:r>
      <w:r w:rsidR="00654C79" w:rsidRPr="00F07600">
        <w:rPr>
          <w:rFonts w:ascii="Century" w:hAnsi="Century"/>
          <w:lang w:val="en-US"/>
        </w:rPr>
        <w:t xml:space="preserve">, </w:t>
      </w:r>
      <w:r w:rsidRPr="00F07600">
        <w:rPr>
          <w:rFonts w:ascii="Century" w:hAnsi="Century"/>
        </w:rPr>
        <w:t>вот</w:t>
      </w:r>
      <w:r w:rsidRPr="00F07600">
        <w:rPr>
          <w:rFonts w:ascii="Century" w:hAnsi="Century"/>
          <w:lang w:val="en-US"/>
        </w:rPr>
        <w:t xml:space="preserve"> </w:t>
      </w:r>
      <w:r w:rsidRPr="00F07600">
        <w:rPr>
          <w:rFonts w:ascii="Century" w:hAnsi="Century"/>
        </w:rPr>
        <w:t>она</w:t>
      </w:r>
      <w:r w:rsidRPr="00F07600">
        <w:rPr>
          <w:rFonts w:ascii="Century" w:hAnsi="Century"/>
          <w:lang w:val="en-US"/>
        </w:rPr>
        <w:t xml:space="preserve">: «The philosophers have only interpreted the world in various ways; the point, however, is to change it». </w:t>
      </w:r>
      <w:r w:rsidR="00B8023C" w:rsidRPr="00F07600">
        <w:rPr>
          <w:rFonts w:ascii="Century" w:hAnsi="Century"/>
        </w:rPr>
        <w:t>Д</w:t>
      </w:r>
      <w:r w:rsidRPr="00F07600">
        <w:rPr>
          <w:rFonts w:ascii="Century" w:hAnsi="Century"/>
        </w:rPr>
        <w:t>ля меня Георгий Петрович стоит в одном</w:t>
      </w:r>
      <w:r w:rsidR="00B8023C" w:rsidRPr="00F07600">
        <w:rPr>
          <w:rFonts w:ascii="Century" w:hAnsi="Century"/>
        </w:rPr>
        <w:t xml:space="preserve"> ряду с Карлом Марксом, и линии их работ пересекаются</w:t>
      </w:r>
      <w:r w:rsidR="006F64A1">
        <w:rPr>
          <w:rFonts w:ascii="Century" w:hAnsi="Century"/>
        </w:rPr>
        <w:t>.</w:t>
      </w:r>
      <w:r w:rsidR="00B8023C" w:rsidRPr="00F07600">
        <w:rPr>
          <w:rFonts w:ascii="Century" w:hAnsi="Century"/>
        </w:rPr>
        <w:t xml:space="preserve"> Эта фраза, насколько я помню, </w:t>
      </w:r>
      <w:r w:rsidRPr="00F07600">
        <w:rPr>
          <w:rFonts w:ascii="Century" w:hAnsi="Century"/>
        </w:rPr>
        <w:t xml:space="preserve">из </w:t>
      </w:r>
      <w:r w:rsidR="00B8023C" w:rsidRPr="00F07600">
        <w:rPr>
          <w:rFonts w:ascii="Century" w:hAnsi="Century"/>
        </w:rPr>
        <w:t>«Тезисов о Фейербахе».</w:t>
      </w:r>
    </w:p>
    <w:p w:rsidR="004B6B69" w:rsidRPr="00F07600" w:rsidRDefault="007349A9" w:rsidP="003B4D9C">
      <w:pPr>
        <w:spacing w:line="360" w:lineRule="auto"/>
        <w:ind w:firstLine="720"/>
        <w:jc w:val="both"/>
        <w:rPr>
          <w:rFonts w:ascii="Century" w:hAnsi="Century"/>
          <w:lang w:val="en-US"/>
        </w:rPr>
      </w:pPr>
      <w:r w:rsidRPr="00F07600">
        <w:rPr>
          <w:rFonts w:ascii="Century" w:hAnsi="Century"/>
        </w:rPr>
        <w:t>Г</w:t>
      </w:r>
      <w:r w:rsidR="004B6B69" w:rsidRPr="00F07600">
        <w:rPr>
          <w:rFonts w:ascii="Century" w:hAnsi="Century"/>
        </w:rPr>
        <w:t>отовясь к этому мероприятию, в рамках конкурса твиттеров мы пытались дать некую фразу, которая была бы как</w:t>
      </w:r>
      <w:r w:rsidRPr="00F07600">
        <w:rPr>
          <w:rFonts w:ascii="Century" w:hAnsi="Century"/>
        </w:rPr>
        <w:t xml:space="preserve"> бы ключевой для топ-менеджеров и выражала </w:t>
      </w:r>
      <w:r w:rsidR="004B6B69" w:rsidRPr="00F07600">
        <w:rPr>
          <w:rFonts w:ascii="Century" w:hAnsi="Century"/>
        </w:rPr>
        <w:t>суть той раб</w:t>
      </w:r>
      <w:r w:rsidRPr="00F07600">
        <w:rPr>
          <w:rFonts w:ascii="Century" w:hAnsi="Century"/>
        </w:rPr>
        <w:t xml:space="preserve">оты, которую ведёт топ-менеджер, </w:t>
      </w:r>
      <w:r w:rsidR="004B6B69" w:rsidRPr="00F07600">
        <w:rPr>
          <w:rFonts w:ascii="Century" w:hAnsi="Century"/>
        </w:rPr>
        <w:t>и</w:t>
      </w:r>
      <w:r w:rsidRPr="00F07600">
        <w:rPr>
          <w:rFonts w:ascii="Century" w:hAnsi="Century"/>
        </w:rPr>
        <w:t>ли суть его мировоззрения. В</w:t>
      </w:r>
      <w:r w:rsidR="004B6B69" w:rsidRPr="00F07600">
        <w:rPr>
          <w:rFonts w:ascii="Century" w:hAnsi="Century"/>
        </w:rPr>
        <w:t>от</w:t>
      </w:r>
      <w:r w:rsidR="004B6B69" w:rsidRPr="00F07600">
        <w:rPr>
          <w:rFonts w:ascii="Century" w:hAnsi="Century"/>
          <w:lang w:val="en-US"/>
        </w:rPr>
        <w:t xml:space="preserve"> </w:t>
      </w:r>
      <w:r w:rsidR="00B52B3E" w:rsidRPr="00F07600">
        <w:rPr>
          <w:rFonts w:ascii="Century" w:hAnsi="Century"/>
        </w:rPr>
        <w:t>он</w:t>
      </w:r>
      <w:r w:rsidR="004B6B69" w:rsidRPr="00F07600">
        <w:rPr>
          <w:rFonts w:ascii="Century" w:hAnsi="Century"/>
        </w:rPr>
        <w:t>а</w:t>
      </w:r>
      <w:r w:rsidRPr="00F07600">
        <w:rPr>
          <w:rFonts w:ascii="Century" w:hAnsi="Century"/>
          <w:lang w:val="en-US"/>
        </w:rPr>
        <w:t>: «</w:t>
      </w:r>
      <w:r w:rsidRPr="00F07600">
        <w:rPr>
          <w:rFonts w:ascii="Century" w:hAnsi="Century"/>
          <w:color w:val="000000"/>
          <w:shd w:val="clear" w:color="auto" w:fill="FFFFFF"/>
          <w:lang w:val="en-US"/>
        </w:rPr>
        <w:t>A top manager as a representative of the world mind determines the future, works in systemic approach, uses and creates technologies of management thinking</w:t>
      </w:r>
      <w:r w:rsidRPr="00F07600">
        <w:rPr>
          <w:rFonts w:ascii="Century" w:hAnsi="Century"/>
          <w:lang w:val="en-US"/>
        </w:rPr>
        <w:t>»</w:t>
      </w:r>
      <w:r w:rsidRPr="00F07600">
        <w:rPr>
          <w:rFonts w:ascii="Century" w:hAnsi="Century" w:cs="Arial"/>
          <w:color w:val="000000"/>
          <w:shd w:val="clear" w:color="auto" w:fill="FFFFFF"/>
          <w:lang w:val="en-US"/>
        </w:rPr>
        <w:t>.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Мы думали, что мы</w:t>
      </w:r>
      <w:r w:rsidR="007349A9" w:rsidRPr="00F07600">
        <w:rPr>
          <w:rFonts w:ascii="Century" w:hAnsi="Century"/>
        </w:rPr>
        <w:t xml:space="preserve"> уже точно в этой номинации</w:t>
      </w:r>
      <w:r w:rsidRPr="00F07600">
        <w:rPr>
          <w:rFonts w:ascii="Century" w:hAnsi="Century"/>
        </w:rPr>
        <w:t xml:space="preserve"> по</w:t>
      </w:r>
      <w:r w:rsidR="007349A9" w:rsidRPr="00F07600">
        <w:rPr>
          <w:rFonts w:ascii="Century" w:hAnsi="Century"/>
        </w:rPr>
        <w:t xml:space="preserve">бедим. </w:t>
      </w:r>
      <w:r w:rsidRPr="00F07600">
        <w:rPr>
          <w:rFonts w:ascii="Century" w:hAnsi="Century"/>
        </w:rPr>
        <w:t xml:space="preserve">Тоже победа нам не досталась, но я считаю, что в этой фразе, собственно говоря, сосредоточены принципы управленческого мышления. Современный управленец должен быть представителем мирового разума и, соответственно, </w:t>
      </w:r>
      <w:r w:rsidRPr="00F07600">
        <w:rPr>
          <w:rFonts w:ascii="Century" w:hAnsi="Century"/>
        </w:rPr>
        <w:lastRenderedPageBreak/>
        <w:t xml:space="preserve">работать в </w:t>
      </w:r>
      <w:r w:rsidR="007349A9" w:rsidRPr="00F07600">
        <w:rPr>
          <w:rFonts w:ascii="Century" w:hAnsi="Century"/>
        </w:rPr>
        <w:t>системном подходе и и</w:t>
      </w:r>
      <w:r w:rsidRPr="00F07600">
        <w:rPr>
          <w:rFonts w:ascii="Century" w:hAnsi="Century"/>
        </w:rPr>
        <w:t xml:space="preserve">спользовать и создавать технологии мышления. </w:t>
      </w:r>
    </w:p>
    <w:p w:rsidR="004B6B69" w:rsidRPr="00F07600" w:rsidRDefault="007349A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 xml:space="preserve">Этот тезис я использую, чтобы объяснить </w:t>
      </w:r>
      <w:r w:rsidR="004B6B69" w:rsidRPr="00F07600">
        <w:rPr>
          <w:rFonts w:ascii="Century" w:hAnsi="Century"/>
        </w:rPr>
        <w:t>смену</w:t>
      </w:r>
      <w:r w:rsidRPr="00F07600">
        <w:rPr>
          <w:rFonts w:ascii="Century" w:hAnsi="Century"/>
        </w:rPr>
        <w:t xml:space="preserve"> формата чтений</w:t>
      </w:r>
      <w:r w:rsidR="004B6B69" w:rsidRPr="00F07600">
        <w:rPr>
          <w:rFonts w:ascii="Century" w:hAnsi="Century"/>
        </w:rPr>
        <w:t>. То есть для нас очень важно</w:t>
      </w:r>
      <w:r w:rsidR="00B26F80" w:rsidRPr="00F07600">
        <w:rPr>
          <w:rFonts w:ascii="Century" w:hAnsi="Century"/>
        </w:rPr>
        <w:t xml:space="preserve">, чтобы были люди, работающие в логике этого тезиса, </w:t>
      </w:r>
      <w:r w:rsidR="004B6B69" w:rsidRPr="00F07600">
        <w:rPr>
          <w:rFonts w:ascii="Century" w:hAnsi="Century"/>
        </w:rPr>
        <w:t xml:space="preserve">который я сейчас на английском пытался </w:t>
      </w:r>
      <w:r w:rsidR="00B26F80" w:rsidRPr="00F07600">
        <w:rPr>
          <w:rFonts w:ascii="Century" w:hAnsi="Century"/>
        </w:rPr>
        <w:t>так красиво произнести.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 xml:space="preserve">То есть для нас существенны и важны те люди, </w:t>
      </w:r>
      <w:r w:rsidR="00B26F80" w:rsidRPr="00F07600">
        <w:rPr>
          <w:rFonts w:ascii="Century" w:hAnsi="Century"/>
        </w:rPr>
        <w:t>которые практикуют, используют в своей практике методо</w:t>
      </w:r>
      <w:r w:rsidR="006F64A1">
        <w:rPr>
          <w:rFonts w:ascii="Century" w:hAnsi="Century"/>
        </w:rPr>
        <w:t>логи</w:t>
      </w:r>
      <w:r w:rsidR="00B26F80" w:rsidRPr="00F07600">
        <w:rPr>
          <w:rFonts w:ascii="Century" w:hAnsi="Century"/>
        </w:rPr>
        <w:t>ческий инструментарий</w:t>
      </w:r>
      <w:r w:rsidRPr="00F07600">
        <w:rPr>
          <w:rFonts w:ascii="Century" w:hAnsi="Century"/>
        </w:rPr>
        <w:t>, который оставил</w:t>
      </w:r>
      <w:r w:rsidR="00B26F80" w:rsidRPr="00F07600">
        <w:rPr>
          <w:rFonts w:ascii="Century" w:hAnsi="Century"/>
        </w:rPr>
        <w:t xml:space="preserve"> нам Георгий Петрович, </w:t>
      </w:r>
      <w:r w:rsidRPr="00F07600">
        <w:rPr>
          <w:rFonts w:ascii="Century" w:hAnsi="Century"/>
        </w:rPr>
        <w:t>с ними можно вес</w:t>
      </w:r>
      <w:r w:rsidR="00B26F80" w:rsidRPr="00F07600">
        <w:rPr>
          <w:rFonts w:ascii="Century" w:hAnsi="Century"/>
        </w:rPr>
        <w:t xml:space="preserve">ти </w:t>
      </w:r>
      <w:r w:rsidRPr="00F07600">
        <w:rPr>
          <w:rFonts w:ascii="Century" w:hAnsi="Century"/>
        </w:rPr>
        <w:t>диалог, и они могут быть использованы в работе. Это те люди, на которых можн</w:t>
      </w:r>
      <w:r w:rsidR="00B26F80" w:rsidRPr="00F07600">
        <w:rPr>
          <w:rFonts w:ascii="Century" w:hAnsi="Century"/>
        </w:rPr>
        <w:t>о рассчитывать. Мы хотим</w:t>
      </w:r>
      <w:r w:rsidRPr="00F07600">
        <w:rPr>
          <w:rFonts w:ascii="Century" w:hAnsi="Century"/>
        </w:rPr>
        <w:t>, чтобы на Чтениях собирались люди, на которых можно рассчитывать, которые работают в определённой логике, которые практикуют, поскольку моё глубокое убеждение состоит в том, что если ты некоторый инст</w:t>
      </w:r>
      <w:r w:rsidR="00B26F80" w:rsidRPr="00F07600">
        <w:rPr>
          <w:rFonts w:ascii="Century" w:hAnsi="Century"/>
        </w:rPr>
        <w:t>рументарий не используешь, дале</w:t>
      </w:r>
      <w:r w:rsidRPr="00F07600">
        <w:rPr>
          <w:rFonts w:ascii="Century" w:hAnsi="Century"/>
        </w:rPr>
        <w:t xml:space="preserve">е его не рефлектируешь, то странно о нём говорить. </w:t>
      </w:r>
    </w:p>
    <w:p w:rsidR="004B6B69" w:rsidRPr="00F07600" w:rsidRDefault="00B26F80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Мы провели такие циклы работ, и для меня</w:t>
      </w:r>
      <w:r w:rsidR="004B6B69" w:rsidRPr="00F07600">
        <w:rPr>
          <w:rFonts w:ascii="Century" w:hAnsi="Century"/>
        </w:rPr>
        <w:t xml:space="preserve"> всегда легче было выступать в поз</w:t>
      </w:r>
      <w:r w:rsidRPr="00F07600">
        <w:rPr>
          <w:rFonts w:ascii="Century" w:hAnsi="Century"/>
        </w:rPr>
        <w:t>иции человека, который, стоит во главе большой организации</w:t>
      </w:r>
      <w:r w:rsidR="004B6B69" w:rsidRPr="00F07600">
        <w:rPr>
          <w:rFonts w:ascii="Century" w:hAnsi="Century"/>
        </w:rPr>
        <w:t xml:space="preserve"> и делает эту работу, поскольку он сам определяет, что </w:t>
      </w:r>
      <w:r w:rsidR="009F1BBB" w:rsidRPr="00F07600">
        <w:rPr>
          <w:rFonts w:ascii="Century" w:hAnsi="Century"/>
        </w:rPr>
        <w:t xml:space="preserve">нужно </w:t>
      </w:r>
      <w:r w:rsidR="004B6B69" w:rsidRPr="00F07600">
        <w:rPr>
          <w:rFonts w:ascii="Century" w:hAnsi="Century"/>
        </w:rPr>
        <w:t xml:space="preserve">делать. </w:t>
      </w:r>
    </w:p>
    <w:p w:rsidR="004B6B69" w:rsidRPr="00F07600" w:rsidRDefault="009F1BBB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Нам интересны и</w:t>
      </w:r>
      <w:r w:rsidR="004B6B69" w:rsidRPr="00F07600">
        <w:rPr>
          <w:rFonts w:ascii="Century" w:hAnsi="Century"/>
        </w:rPr>
        <w:t xml:space="preserve"> люди, которые о</w:t>
      </w:r>
      <w:r w:rsidRPr="00F07600">
        <w:rPr>
          <w:rFonts w:ascii="Century" w:hAnsi="Century"/>
        </w:rPr>
        <w:t xml:space="preserve">казываются на вторых, на третьих позициях в организационных </w:t>
      </w:r>
      <w:r w:rsidR="004B6B69" w:rsidRPr="00F07600">
        <w:rPr>
          <w:rFonts w:ascii="Century" w:hAnsi="Century"/>
        </w:rPr>
        <w:t xml:space="preserve">системах, </w:t>
      </w:r>
      <w:r w:rsidR="00B52B3E" w:rsidRPr="00F07600">
        <w:rPr>
          <w:rFonts w:ascii="Century" w:hAnsi="Century"/>
        </w:rPr>
        <w:t>хотя им</w:t>
      </w:r>
      <w:r w:rsidRPr="00F07600">
        <w:rPr>
          <w:rFonts w:ascii="Century" w:hAnsi="Century"/>
        </w:rPr>
        <w:t xml:space="preserve"> сложнее</w:t>
      </w:r>
      <w:r w:rsidR="004B6B69" w:rsidRPr="00F07600">
        <w:rPr>
          <w:rFonts w:ascii="Century" w:hAnsi="Century"/>
        </w:rPr>
        <w:t xml:space="preserve"> эту работу осущ</w:t>
      </w:r>
      <w:r w:rsidR="00B52B3E" w:rsidRPr="00F07600">
        <w:rPr>
          <w:rFonts w:ascii="Century" w:hAnsi="Century"/>
        </w:rPr>
        <w:t>ествлять достаточно активно. Она возможна, к</w:t>
      </w:r>
      <w:r w:rsidR="004B6B69" w:rsidRPr="00F07600">
        <w:rPr>
          <w:rFonts w:ascii="Century" w:hAnsi="Century"/>
        </w:rPr>
        <w:t>огда первое лицо чётко понимает, зачем и почему ему это нужно</w:t>
      </w:r>
      <w:r w:rsidRPr="00F07600">
        <w:rPr>
          <w:rFonts w:ascii="Century" w:hAnsi="Century"/>
        </w:rPr>
        <w:t xml:space="preserve">. </w:t>
      </w:r>
      <w:r w:rsidR="004B6B69" w:rsidRPr="00F07600">
        <w:rPr>
          <w:rFonts w:ascii="Century" w:hAnsi="Century"/>
        </w:rPr>
        <w:t>Вот, собстве</w:t>
      </w:r>
      <w:r w:rsidRPr="00F07600">
        <w:rPr>
          <w:rFonts w:ascii="Century" w:hAnsi="Century"/>
        </w:rPr>
        <w:t xml:space="preserve">нно говоря, объяснение тезиса </w:t>
      </w:r>
      <w:r w:rsidR="004B6B69" w:rsidRPr="00F07600">
        <w:rPr>
          <w:rFonts w:ascii="Century" w:hAnsi="Century"/>
        </w:rPr>
        <w:t>и объяснение смены формата.</w:t>
      </w:r>
      <w:r w:rsidR="00B52B3E" w:rsidRPr="00F07600">
        <w:rPr>
          <w:rFonts w:ascii="Century" w:hAnsi="Century"/>
        </w:rPr>
        <w:t xml:space="preserve"> И мы об этом с Петром говорили</w:t>
      </w:r>
      <w:r w:rsidR="004B6B69" w:rsidRPr="00F07600">
        <w:rPr>
          <w:rFonts w:ascii="Century" w:hAnsi="Century"/>
        </w:rPr>
        <w:t xml:space="preserve"> </w:t>
      </w:r>
      <w:r w:rsidR="00B52B3E" w:rsidRPr="00F07600">
        <w:rPr>
          <w:rFonts w:ascii="Century" w:hAnsi="Century"/>
        </w:rPr>
        <w:t>и у нас здесь</w:t>
      </w:r>
      <w:r w:rsidR="004B6B69" w:rsidRPr="00F07600">
        <w:rPr>
          <w:rFonts w:ascii="Century" w:hAnsi="Century"/>
        </w:rPr>
        <w:t xml:space="preserve"> нет расхождений. </w:t>
      </w:r>
    </w:p>
    <w:p w:rsidR="006F64A1" w:rsidRDefault="009F1BBB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Тезис №2. Анализ ситуации</w:t>
      </w:r>
      <w:r w:rsidRPr="00F07600">
        <w:rPr>
          <w:rFonts w:ascii="Century" w:hAnsi="Century"/>
        </w:rPr>
        <w:t>. Следующий тезис, связан</w:t>
      </w:r>
      <w:r w:rsidR="004B6B69" w:rsidRPr="00F07600">
        <w:rPr>
          <w:rFonts w:ascii="Century" w:hAnsi="Century"/>
        </w:rPr>
        <w:t xml:space="preserve"> с анализом ситуации в стране, поскольку управленец не может существовать и работать вне этого контекста. Здесь я прошу обратить внимание на схему</w:t>
      </w:r>
      <w:r w:rsidRPr="00F07600">
        <w:rPr>
          <w:rFonts w:ascii="Century" w:hAnsi="Century"/>
        </w:rPr>
        <w:t xml:space="preserve"> (схема 1). </w:t>
      </w:r>
    </w:p>
    <w:p w:rsidR="006F64A1" w:rsidRDefault="006F64A1" w:rsidP="003B4D9C">
      <w:pPr>
        <w:spacing w:line="360" w:lineRule="auto"/>
        <w:ind w:firstLine="720"/>
        <w:jc w:val="both"/>
        <w:rPr>
          <w:rFonts w:ascii="Century" w:hAnsi="Century"/>
        </w:rPr>
      </w:pPr>
    </w:p>
    <w:p w:rsidR="006F64A1" w:rsidRDefault="006F64A1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6F64A1">
        <w:rPr>
          <w:rFonts w:ascii="Century" w:hAnsi="Century"/>
          <w:noProof/>
        </w:rPr>
        <w:lastRenderedPageBreak/>
        <w:drawing>
          <wp:inline distT="0" distB="0" distL="0" distR="0">
            <wp:extent cx="3765718" cy="2531253"/>
            <wp:effectExtent l="19050" t="0" r="618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490" cy="25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A1" w:rsidRDefault="006F64A1" w:rsidP="003B4D9C">
      <w:pPr>
        <w:spacing w:line="360" w:lineRule="auto"/>
        <w:ind w:firstLine="720"/>
        <w:jc w:val="both"/>
        <w:rPr>
          <w:rFonts w:ascii="Century" w:hAnsi="Century"/>
        </w:rPr>
      </w:pPr>
    </w:p>
    <w:p w:rsidR="004B6B69" w:rsidRPr="00F07600" w:rsidRDefault="009F1BBB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Слева в углу</w:t>
      </w:r>
      <w:r w:rsidR="004B6B69" w:rsidRPr="00F07600">
        <w:rPr>
          <w:rFonts w:ascii="Century" w:hAnsi="Century"/>
        </w:rPr>
        <w:t xml:space="preserve"> табло мышления управленца, на нём всего три строчки. Это системный подход, технологии мышления и предметные языки сферы деятельност</w:t>
      </w:r>
      <w:r w:rsidRPr="00F07600">
        <w:rPr>
          <w:rFonts w:ascii="Century" w:hAnsi="Century"/>
        </w:rPr>
        <w:t>и или та предметная, межпредмет</w:t>
      </w:r>
      <w:r w:rsidR="004B6B69" w:rsidRPr="00F07600">
        <w:rPr>
          <w:rFonts w:ascii="Century" w:hAnsi="Century"/>
        </w:rPr>
        <w:t xml:space="preserve">ная коммуникация, которая должна осуществляться.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Моё утверждение состоит в следующем, что если управленец работает в этих трёх слоях и, соответственно, может их конфигурировать и использовать в своей деятельности, то в конечном итоге получается т</w:t>
      </w:r>
      <w:r w:rsidR="009F1BBB" w:rsidRPr="00F07600">
        <w:rPr>
          <w:rFonts w:ascii="Century" w:hAnsi="Century"/>
        </w:rPr>
        <w:t xml:space="preserve">о, что мы называем </w:t>
      </w:r>
      <w:r w:rsidRPr="00F07600">
        <w:rPr>
          <w:rFonts w:ascii="Century" w:hAnsi="Century"/>
        </w:rPr>
        <w:t>мыследействием, то есть появляется некая разумность в действиях и эффективность в управленческой работе. И мо</w:t>
      </w:r>
      <w:r w:rsidR="009F1BBB" w:rsidRPr="00F07600">
        <w:rPr>
          <w:rFonts w:ascii="Century" w:hAnsi="Century"/>
        </w:rPr>
        <w:t>й тезис заключается в следующем</w:t>
      </w:r>
      <w:r w:rsidRPr="00F07600">
        <w:rPr>
          <w:rFonts w:ascii="Century" w:hAnsi="Century"/>
        </w:rPr>
        <w:t xml:space="preserve">, </w:t>
      </w:r>
      <w:r w:rsidR="009F1BBB" w:rsidRPr="00F07600">
        <w:rPr>
          <w:rFonts w:ascii="Century" w:hAnsi="Century"/>
        </w:rPr>
        <w:t xml:space="preserve">что сейчас работа подавляющего большинства управленцев, </w:t>
      </w:r>
      <w:r w:rsidRPr="00F07600">
        <w:rPr>
          <w:rFonts w:ascii="Century" w:hAnsi="Century"/>
        </w:rPr>
        <w:t>лежит только в третьем слое, то есть первые два слоя, которые красненьким обоз</w:t>
      </w:r>
      <w:r w:rsidR="00B52B3E" w:rsidRPr="00F07600">
        <w:rPr>
          <w:rFonts w:ascii="Century" w:hAnsi="Century"/>
        </w:rPr>
        <w:t>начены</w:t>
      </w:r>
      <w:r w:rsidR="006F64A1">
        <w:rPr>
          <w:rFonts w:ascii="Century" w:hAnsi="Century"/>
        </w:rPr>
        <w:t>,</w:t>
      </w:r>
      <w:r w:rsidR="003F4128" w:rsidRPr="00F07600">
        <w:rPr>
          <w:rFonts w:ascii="Century" w:hAnsi="Century"/>
        </w:rPr>
        <w:t xml:space="preserve">  полностью отсутствуют</w:t>
      </w:r>
      <w:r w:rsidRPr="00F07600">
        <w:rPr>
          <w:rFonts w:ascii="Century" w:hAnsi="Century"/>
        </w:rPr>
        <w:t xml:space="preserve">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И в этом смысле управленческая работа сводится к некоторым ме</w:t>
      </w:r>
      <w:r w:rsidR="003F4128" w:rsidRPr="00F07600">
        <w:rPr>
          <w:rFonts w:ascii="Century" w:hAnsi="Century"/>
        </w:rPr>
        <w:t>жпредметным тёркам,</w:t>
      </w:r>
      <w:r w:rsidRPr="00F07600">
        <w:rPr>
          <w:rFonts w:ascii="Century" w:hAnsi="Century"/>
        </w:rPr>
        <w:t xml:space="preserve"> я не могу применить слово «к</w:t>
      </w:r>
      <w:r w:rsidR="00E44F2A">
        <w:rPr>
          <w:rFonts w:ascii="Century" w:hAnsi="Century"/>
        </w:rPr>
        <w:t>оммуникация» при отсутствии</w:t>
      </w:r>
      <w:r w:rsidR="003F4128" w:rsidRPr="00F07600">
        <w:rPr>
          <w:rFonts w:ascii="Century" w:hAnsi="Century"/>
        </w:rPr>
        <w:t xml:space="preserve"> двух верхних слоев</w:t>
      </w:r>
      <w:r w:rsidRPr="00F07600">
        <w:rPr>
          <w:rFonts w:ascii="Century" w:hAnsi="Century"/>
        </w:rPr>
        <w:t>. И в этом смысле мы живём в мире, где идут эти предметные или межпредметные тёрки, где главенств</w:t>
      </w:r>
      <w:r w:rsidR="00B52B3E" w:rsidRPr="00F07600">
        <w:rPr>
          <w:rFonts w:ascii="Century" w:hAnsi="Century"/>
        </w:rPr>
        <w:t>ующую позицию заняли экономисты.</w:t>
      </w:r>
      <w:r w:rsidRPr="00F07600">
        <w:rPr>
          <w:rFonts w:ascii="Century" w:hAnsi="Century"/>
        </w:rPr>
        <w:t xml:space="preserve"> </w:t>
      </w:r>
      <w:r w:rsidR="00B52B3E" w:rsidRPr="00F07600">
        <w:rPr>
          <w:rFonts w:ascii="Century" w:hAnsi="Century"/>
        </w:rPr>
        <w:t>Т</w:t>
      </w:r>
      <w:r w:rsidR="003F4128" w:rsidRPr="00F07600">
        <w:rPr>
          <w:rFonts w:ascii="Century" w:hAnsi="Century"/>
        </w:rPr>
        <w:t>отальный экономизм</w:t>
      </w:r>
      <w:r w:rsidRPr="00F07600">
        <w:rPr>
          <w:rFonts w:ascii="Century" w:hAnsi="Century"/>
        </w:rPr>
        <w:t xml:space="preserve">, с моей точки зрения, вреден для принятия многих управленческих решений, </w:t>
      </w:r>
      <w:r w:rsidR="003F4128" w:rsidRPr="00F07600">
        <w:rPr>
          <w:rFonts w:ascii="Century" w:hAnsi="Century"/>
        </w:rPr>
        <w:t xml:space="preserve">и </w:t>
      </w:r>
      <w:r w:rsidRPr="00F07600">
        <w:rPr>
          <w:rFonts w:ascii="Century" w:hAnsi="Century"/>
        </w:rPr>
        <w:t>может использоваться</w:t>
      </w:r>
      <w:r w:rsidR="00B52B3E" w:rsidRPr="00F07600">
        <w:rPr>
          <w:rFonts w:ascii="Century" w:hAnsi="Century"/>
        </w:rPr>
        <w:t xml:space="preserve"> только, как некий язык для коммуникации,</w:t>
      </w:r>
      <w:r w:rsidRPr="00F07600">
        <w:rPr>
          <w:rFonts w:ascii="Century" w:hAnsi="Century"/>
        </w:rPr>
        <w:t xml:space="preserve"> при объяснении и оценке тех работ, которые ведёт управленец. И вот эта ситуация приводит ко многим вещам, которые мы видим вокруг.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 xml:space="preserve">Я хотел сослаться на статью Рифата Шайхутдинова, недавно мне подсунули. Во многом очень сходное аналитическое представление о </w:t>
      </w:r>
      <w:r w:rsidRPr="00F07600">
        <w:rPr>
          <w:rFonts w:ascii="Century" w:hAnsi="Century"/>
        </w:rPr>
        <w:lastRenderedPageBreak/>
        <w:t xml:space="preserve">происходящем и о том, что в рамках анализа ситуации выделили </w:t>
      </w:r>
      <w:r w:rsidR="00E44F2A">
        <w:rPr>
          <w:rFonts w:ascii="Century" w:hAnsi="Century"/>
        </w:rPr>
        <w:t xml:space="preserve">и </w:t>
      </w:r>
      <w:r w:rsidRPr="00F07600">
        <w:rPr>
          <w:rFonts w:ascii="Century" w:hAnsi="Century"/>
        </w:rPr>
        <w:t xml:space="preserve">мы. Притом я могу сам сказать, что мы с ним не беседовали, не встречались, не обсуждали </w:t>
      </w:r>
      <w:r w:rsidR="003F4128" w:rsidRPr="00F07600">
        <w:rPr>
          <w:rFonts w:ascii="Century" w:hAnsi="Century"/>
        </w:rPr>
        <w:t>этих тем, а выводы, почти совпадают. Мне э</w:t>
      </w:r>
      <w:r w:rsidRPr="00F07600">
        <w:rPr>
          <w:rFonts w:ascii="Century" w:hAnsi="Century"/>
        </w:rPr>
        <w:t xml:space="preserve">то </w:t>
      </w:r>
      <w:r w:rsidR="003F4128" w:rsidRPr="00F07600">
        <w:rPr>
          <w:rFonts w:ascii="Century" w:hAnsi="Century"/>
        </w:rPr>
        <w:t xml:space="preserve">показалось </w:t>
      </w:r>
      <w:r w:rsidR="00E44F2A">
        <w:rPr>
          <w:rFonts w:ascii="Century" w:hAnsi="Century"/>
        </w:rPr>
        <w:t xml:space="preserve">интересным. Поэтому </w:t>
      </w:r>
      <w:r w:rsidRPr="00F07600">
        <w:rPr>
          <w:rFonts w:ascii="Century" w:hAnsi="Century"/>
        </w:rPr>
        <w:t xml:space="preserve"> посмотрите</w:t>
      </w:r>
      <w:r w:rsidR="00E44F2A">
        <w:rPr>
          <w:rFonts w:ascii="Century" w:hAnsi="Century"/>
        </w:rPr>
        <w:t xml:space="preserve"> эту статью: </w:t>
      </w:r>
      <w:r w:rsidRPr="00F07600">
        <w:rPr>
          <w:rFonts w:ascii="Century" w:hAnsi="Century"/>
        </w:rPr>
        <w:t xml:space="preserve"> «От финансового капитализма к промышленному».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Рифат, насколько я понимаю, работает, в том числе, в определённой п</w:t>
      </w:r>
      <w:r w:rsidR="003F4128" w:rsidRPr="00F07600">
        <w:rPr>
          <w:rFonts w:ascii="Century" w:hAnsi="Century"/>
        </w:rPr>
        <w:t xml:space="preserve">олитической платформе, я </w:t>
      </w:r>
      <w:r w:rsidRPr="00F07600">
        <w:rPr>
          <w:rFonts w:ascii="Century" w:hAnsi="Century"/>
        </w:rPr>
        <w:t>пока, сла</w:t>
      </w:r>
      <w:r w:rsidR="003F4128" w:rsidRPr="00F07600">
        <w:rPr>
          <w:rFonts w:ascii="Century" w:hAnsi="Century"/>
        </w:rPr>
        <w:t>ва Богу, существую вне политики.</w:t>
      </w:r>
    </w:p>
    <w:p w:rsidR="003F4128" w:rsidRPr="00F07600" w:rsidRDefault="003F4128" w:rsidP="003B4D9C">
      <w:pPr>
        <w:spacing w:line="360" w:lineRule="auto"/>
        <w:ind w:firstLine="720"/>
        <w:jc w:val="both"/>
        <w:rPr>
          <w:rFonts w:ascii="Century" w:hAnsi="Century"/>
          <w:b/>
        </w:rPr>
      </w:pPr>
      <w:r w:rsidRPr="00F07600">
        <w:rPr>
          <w:rFonts w:ascii="Century" w:hAnsi="Century"/>
          <w:b/>
        </w:rPr>
        <w:t xml:space="preserve">Тезис №3. </w:t>
      </w:r>
      <w:r w:rsidR="00B52B3E" w:rsidRPr="00F07600">
        <w:rPr>
          <w:rFonts w:ascii="Century" w:hAnsi="Century"/>
          <w:b/>
        </w:rPr>
        <w:t>Постанов</w:t>
      </w:r>
      <w:r w:rsidRPr="00F07600">
        <w:rPr>
          <w:rFonts w:ascii="Century" w:hAnsi="Century"/>
          <w:b/>
        </w:rPr>
        <w:t>ка задачи о достижении целостности управленческого мышления.</w:t>
      </w:r>
    </w:p>
    <w:p w:rsidR="004B6B69" w:rsidRPr="00F07600" w:rsidRDefault="003F4128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 xml:space="preserve">С нашей точки зрения одной из ключевых </w:t>
      </w:r>
      <w:r w:rsidR="004562F9" w:rsidRPr="00F07600">
        <w:rPr>
          <w:rFonts w:ascii="Century" w:hAnsi="Century"/>
        </w:rPr>
        <w:t>задач является восстановление</w:t>
      </w:r>
      <w:r w:rsidR="004B6B69" w:rsidRPr="00F07600">
        <w:rPr>
          <w:rFonts w:ascii="Century" w:hAnsi="Century"/>
        </w:rPr>
        <w:t xml:space="preserve"> целостности уп</w:t>
      </w:r>
      <w:r w:rsidR="004562F9" w:rsidRPr="00F07600">
        <w:rPr>
          <w:rFonts w:ascii="Century" w:hAnsi="Century"/>
        </w:rPr>
        <w:t xml:space="preserve">равленческого мышления, используя </w:t>
      </w:r>
      <w:r w:rsidR="004B6B69" w:rsidRPr="00F07600">
        <w:rPr>
          <w:rFonts w:ascii="Century" w:hAnsi="Century"/>
        </w:rPr>
        <w:t>формы подготовки, которые мы</w:t>
      </w:r>
      <w:r w:rsidR="004562F9" w:rsidRPr="00F07600">
        <w:rPr>
          <w:rFonts w:ascii="Century" w:hAnsi="Century"/>
        </w:rPr>
        <w:t xml:space="preserve"> создаем и практикуем. И я убеждён, </w:t>
      </w:r>
      <w:r w:rsidR="004B6B69" w:rsidRPr="00F07600">
        <w:rPr>
          <w:rFonts w:ascii="Century" w:hAnsi="Century"/>
        </w:rPr>
        <w:t>ч</w:t>
      </w:r>
      <w:r w:rsidR="004562F9" w:rsidRPr="00F07600">
        <w:rPr>
          <w:rFonts w:ascii="Century" w:hAnsi="Century"/>
        </w:rPr>
        <w:t xml:space="preserve">то без этого достичь </w:t>
      </w:r>
      <w:r w:rsidR="004B6B69" w:rsidRPr="00F07600">
        <w:rPr>
          <w:rFonts w:ascii="Century" w:hAnsi="Century"/>
        </w:rPr>
        <w:t>реальных результатов</w:t>
      </w:r>
      <w:r w:rsidR="004562F9" w:rsidRPr="00F07600">
        <w:rPr>
          <w:rFonts w:ascii="Century" w:hAnsi="Century"/>
        </w:rPr>
        <w:t xml:space="preserve"> в хозяйственном строительстве невозможно.</w:t>
      </w:r>
    </w:p>
    <w:p w:rsidR="004562F9" w:rsidRPr="00F07600" w:rsidRDefault="004562F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Тезис №4. Трансфер технологий мышлений.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Я хотел бы отдельно выделить тему, связанную с технологиями управленческого мышления. Это тема, которая весь этот год была предметом наших размышлений и достаточно п</w:t>
      </w:r>
      <w:r w:rsidR="004562F9" w:rsidRPr="00F07600">
        <w:rPr>
          <w:rFonts w:ascii="Century" w:hAnsi="Century"/>
        </w:rPr>
        <w:t>одробных обсуждений. М</w:t>
      </w:r>
      <w:r w:rsidRPr="00F07600">
        <w:rPr>
          <w:rFonts w:ascii="Century" w:hAnsi="Century"/>
        </w:rPr>
        <w:t xml:space="preserve">оё убеждение, что настало время, когда абсолютно необходим трансферт технологий мышления в практику деятельности нашей страны.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 xml:space="preserve">Что я имею в виду? Я говорю о достаточно простых вещах. </w:t>
      </w:r>
      <w:r w:rsidR="00E44F2A">
        <w:rPr>
          <w:rFonts w:ascii="Century" w:hAnsi="Century"/>
        </w:rPr>
        <w:t>О</w:t>
      </w:r>
      <w:r w:rsidR="004562F9" w:rsidRPr="00F07600">
        <w:rPr>
          <w:rFonts w:ascii="Century" w:hAnsi="Century"/>
        </w:rPr>
        <w:t xml:space="preserve"> </w:t>
      </w:r>
      <w:r w:rsidR="00E44F2A">
        <w:rPr>
          <w:rFonts w:ascii="Century" w:hAnsi="Century"/>
        </w:rPr>
        <w:t xml:space="preserve"> </w:t>
      </w:r>
      <w:r w:rsidR="00E44F2A">
        <w:rPr>
          <w:rFonts w:ascii="Century" w:hAnsi="Century"/>
          <w:lang w:val="en-US"/>
        </w:rPr>
        <w:t>LEAN</w:t>
      </w:r>
      <w:r w:rsidR="004562F9" w:rsidRPr="00F07600">
        <w:rPr>
          <w:rFonts w:ascii="Century" w:hAnsi="Century"/>
        </w:rPr>
        <w:t xml:space="preserve">, о </w:t>
      </w:r>
      <w:r w:rsidR="00E44F2A">
        <w:rPr>
          <w:rFonts w:ascii="Century" w:hAnsi="Century"/>
          <w:lang w:val="en-US"/>
        </w:rPr>
        <w:t>S</w:t>
      </w:r>
      <w:r w:rsidR="004562F9" w:rsidRPr="00F07600">
        <w:rPr>
          <w:rFonts w:ascii="Century" w:hAnsi="Century"/>
          <w:lang w:val="en-US"/>
        </w:rPr>
        <w:t>tage</w:t>
      </w:r>
      <w:r w:rsidR="004562F9" w:rsidRPr="00F07600">
        <w:rPr>
          <w:rFonts w:ascii="Century" w:hAnsi="Century"/>
        </w:rPr>
        <w:t>-</w:t>
      </w:r>
      <w:r w:rsidR="00E44F2A">
        <w:rPr>
          <w:rFonts w:ascii="Century" w:hAnsi="Century"/>
          <w:lang w:val="en-US"/>
        </w:rPr>
        <w:t>G</w:t>
      </w:r>
      <w:r w:rsidR="004562F9" w:rsidRPr="00F07600">
        <w:rPr>
          <w:rFonts w:ascii="Century" w:hAnsi="Century"/>
          <w:lang w:val="en-US"/>
        </w:rPr>
        <w:t>ate</w:t>
      </w:r>
      <w:r w:rsidRPr="00F07600">
        <w:rPr>
          <w:rFonts w:ascii="Century" w:hAnsi="Century"/>
        </w:rPr>
        <w:t>, о прочих управленческих технологиях, которые во многом формализуют управленческое мышление, делают его достаточно разумным, освобождают время для того, чтобы заниматься теми верхними слоями, о кот</w:t>
      </w:r>
      <w:r w:rsidR="004562F9" w:rsidRPr="00F07600">
        <w:rPr>
          <w:rFonts w:ascii="Century" w:hAnsi="Century"/>
        </w:rPr>
        <w:t>орых я говорю. Эта</w:t>
      </w:r>
      <w:r w:rsidRPr="00F07600">
        <w:rPr>
          <w:rFonts w:ascii="Century" w:hAnsi="Century"/>
        </w:rPr>
        <w:t xml:space="preserve"> работа, аналогична той, которая осуществлялась в России, </w:t>
      </w:r>
      <w:r w:rsidR="004562F9" w:rsidRPr="00F07600">
        <w:rPr>
          <w:rFonts w:ascii="Century" w:hAnsi="Century"/>
        </w:rPr>
        <w:t>в 30-е годы</w:t>
      </w:r>
      <w:r w:rsidRPr="00F07600">
        <w:rPr>
          <w:rFonts w:ascii="Century" w:hAnsi="Century"/>
        </w:rPr>
        <w:t xml:space="preserve">, когда </w:t>
      </w:r>
      <w:r w:rsidR="00E44F2A">
        <w:rPr>
          <w:rFonts w:ascii="Century" w:hAnsi="Century"/>
        </w:rPr>
        <w:t xml:space="preserve">происходил активный </w:t>
      </w:r>
      <w:r w:rsidRPr="00F07600">
        <w:rPr>
          <w:rFonts w:ascii="Century" w:hAnsi="Century"/>
        </w:rPr>
        <w:t xml:space="preserve"> тран</w:t>
      </w:r>
      <w:r w:rsidR="004562F9" w:rsidRPr="00F07600">
        <w:rPr>
          <w:rFonts w:ascii="Century" w:hAnsi="Century"/>
        </w:rPr>
        <w:t>сферт технологий.</w:t>
      </w:r>
    </w:p>
    <w:p w:rsidR="009F5657" w:rsidRPr="00F07600" w:rsidRDefault="004562F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Даже</w:t>
      </w:r>
      <w:r w:rsidR="004B6B69" w:rsidRPr="00F07600">
        <w:rPr>
          <w:rFonts w:ascii="Century" w:hAnsi="Century"/>
        </w:rPr>
        <w:t xml:space="preserve"> мой любимый </w:t>
      </w:r>
      <w:r w:rsidRPr="00F07600">
        <w:rPr>
          <w:rFonts w:ascii="Century" w:hAnsi="Century"/>
        </w:rPr>
        <w:t xml:space="preserve">Челябинский </w:t>
      </w:r>
      <w:r w:rsidR="004B6B69" w:rsidRPr="00F07600">
        <w:rPr>
          <w:rFonts w:ascii="Century" w:hAnsi="Century"/>
        </w:rPr>
        <w:t>тракторный завод</w:t>
      </w:r>
      <w:r w:rsidRPr="00F07600">
        <w:rPr>
          <w:rFonts w:ascii="Century" w:hAnsi="Century"/>
        </w:rPr>
        <w:t xml:space="preserve"> это</w:t>
      </w:r>
      <w:r w:rsidR="009F5657" w:rsidRPr="00F07600">
        <w:rPr>
          <w:rFonts w:ascii="Century" w:hAnsi="Century"/>
        </w:rPr>
        <w:t xml:space="preserve"> </w:t>
      </w:r>
      <w:r w:rsidR="00B52B3E" w:rsidRPr="00F07600">
        <w:rPr>
          <w:rFonts w:ascii="Century" w:hAnsi="Century"/>
        </w:rPr>
        <w:t>–</w:t>
      </w:r>
      <w:r w:rsidRPr="00F07600">
        <w:rPr>
          <w:rFonts w:ascii="Century" w:hAnsi="Century"/>
        </w:rPr>
        <w:t xml:space="preserve"> </w:t>
      </w:r>
      <w:r w:rsidR="00B52B3E" w:rsidRPr="00F07600">
        <w:rPr>
          <w:rFonts w:ascii="Century" w:hAnsi="Century"/>
        </w:rPr>
        <w:t>«К</w:t>
      </w:r>
      <w:r w:rsidR="00E44F2A">
        <w:rPr>
          <w:rFonts w:ascii="Century" w:hAnsi="Century"/>
        </w:rPr>
        <w:t>а</w:t>
      </w:r>
      <w:r w:rsidR="009F5657" w:rsidRPr="00F07600">
        <w:rPr>
          <w:rFonts w:ascii="Century" w:hAnsi="Century"/>
        </w:rPr>
        <w:t>терпилл</w:t>
      </w:r>
      <w:r w:rsidR="00E44F2A">
        <w:rPr>
          <w:rFonts w:ascii="Century" w:hAnsi="Century"/>
        </w:rPr>
        <w:t>а</w:t>
      </w:r>
      <w:r w:rsidR="009F5657" w:rsidRPr="00F07600">
        <w:rPr>
          <w:rFonts w:ascii="Century" w:hAnsi="Century"/>
        </w:rPr>
        <w:t>р</w:t>
      </w:r>
      <w:r w:rsidR="00B52B3E" w:rsidRPr="00F07600">
        <w:rPr>
          <w:rFonts w:ascii="Century" w:hAnsi="Century"/>
        </w:rPr>
        <w:t>»</w:t>
      </w:r>
      <w:r w:rsidR="009F5657" w:rsidRPr="00F07600">
        <w:rPr>
          <w:rFonts w:ascii="Century" w:hAnsi="Century"/>
        </w:rPr>
        <w:t>. Взять ещё целый ряд предприятий машиностроения</w:t>
      </w:r>
      <w:r w:rsidR="004B6B69" w:rsidRPr="00F07600">
        <w:rPr>
          <w:rFonts w:ascii="Century" w:hAnsi="Century"/>
        </w:rPr>
        <w:t xml:space="preserve"> </w:t>
      </w:r>
      <w:r w:rsidR="009F5657" w:rsidRPr="00F07600">
        <w:rPr>
          <w:rFonts w:ascii="Century" w:hAnsi="Century"/>
        </w:rPr>
        <w:t xml:space="preserve">- </w:t>
      </w:r>
      <w:r w:rsidR="004B6B69" w:rsidRPr="00F07600">
        <w:rPr>
          <w:rFonts w:ascii="Century" w:hAnsi="Century"/>
        </w:rPr>
        <w:t xml:space="preserve">это те технологии, которые были привнесены </w:t>
      </w:r>
      <w:r w:rsidR="00E44F2A">
        <w:rPr>
          <w:rFonts w:ascii="Century" w:hAnsi="Century"/>
        </w:rPr>
        <w:t xml:space="preserve">сюда </w:t>
      </w:r>
      <w:r w:rsidR="004B6B69" w:rsidRPr="00F07600">
        <w:rPr>
          <w:rFonts w:ascii="Century" w:hAnsi="Century"/>
        </w:rPr>
        <w:t>вместе</w:t>
      </w:r>
      <w:r w:rsidR="009F5657" w:rsidRPr="00F07600">
        <w:rPr>
          <w:rFonts w:ascii="Century" w:hAnsi="Century"/>
        </w:rPr>
        <w:t xml:space="preserve"> с людьми, которые обучались, в соответс</w:t>
      </w:r>
      <w:r w:rsidR="00E44F2A">
        <w:rPr>
          <w:rFonts w:ascii="Century" w:hAnsi="Century"/>
        </w:rPr>
        <w:t>т</w:t>
      </w:r>
      <w:r w:rsidR="009F5657" w:rsidRPr="00F07600">
        <w:rPr>
          <w:rFonts w:ascii="Century" w:hAnsi="Century"/>
        </w:rPr>
        <w:t xml:space="preserve">вующих местах. А потом </w:t>
      </w:r>
      <w:r w:rsidR="004B6B69" w:rsidRPr="00F07600">
        <w:rPr>
          <w:rFonts w:ascii="Century" w:hAnsi="Century"/>
        </w:rPr>
        <w:t>заводы строились. И</w:t>
      </w:r>
      <w:r w:rsidR="009F5657" w:rsidRPr="00F07600">
        <w:rPr>
          <w:rFonts w:ascii="Century" w:hAnsi="Century"/>
        </w:rPr>
        <w:t xml:space="preserve">з </w:t>
      </w:r>
      <w:r w:rsidR="004B6B69" w:rsidRPr="00F07600">
        <w:rPr>
          <w:rFonts w:ascii="Century" w:hAnsi="Century"/>
        </w:rPr>
        <w:t>дальнейшей н</w:t>
      </w:r>
      <w:r w:rsidR="009F5657" w:rsidRPr="00F07600">
        <w:rPr>
          <w:rFonts w:ascii="Century" w:hAnsi="Century"/>
        </w:rPr>
        <w:t>ашей истории возьмём пример ВАЗ</w:t>
      </w:r>
      <w:r w:rsidR="004B6B69" w:rsidRPr="00F07600">
        <w:rPr>
          <w:rFonts w:ascii="Century" w:hAnsi="Century"/>
        </w:rPr>
        <w:t>, который был, собственно говоря, целиком пр</w:t>
      </w:r>
      <w:r w:rsidR="009F5657" w:rsidRPr="00F07600">
        <w:rPr>
          <w:rFonts w:ascii="Century" w:hAnsi="Century"/>
        </w:rPr>
        <w:t>ивнесён извне. Это</w:t>
      </w:r>
      <w:r w:rsidR="00CB3F0C" w:rsidRPr="00F07600">
        <w:rPr>
          <w:rFonts w:ascii="Century" w:hAnsi="Century"/>
        </w:rPr>
        <w:t xml:space="preserve"> </w:t>
      </w:r>
      <w:r w:rsidR="009F5657" w:rsidRPr="00F07600">
        <w:rPr>
          <w:rFonts w:ascii="Century" w:hAnsi="Century"/>
        </w:rPr>
        <w:t>и есть трансфер</w:t>
      </w:r>
      <w:r w:rsidR="00904FFF" w:rsidRPr="00F07600">
        <w:rPr>
          <w:rFonts w:ascii="Century" w:hAnsi="Century"/>
        </w:rPr>
        <w:t>т</w:t>
      </w:r>
      <w:r w:rsidR="009F5657" w:rsidRPr="00F07600">
        <w:rPr>
          <w:rFonts w:ascii="Century" w:hAnsi="Century"/>
        </w:rPr>
        <w:t>…</w:t>
      </w:r>
    </w:p>
    <w:p w:rsidR="004B6B69" w:rsidRPr="00F07600" w:rsidRDefault="009F5657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 xml:space="preserve">Моя точка зрения очень простая: там, где практикуются </w:t>
      </w:r>
      <w:r w:rsidR="004B6B69" w:rsidRPr="00F07600">
        <w:rPr>
          <w:rFonts w:ascii="Century" w:hAnsi="Century"/>
        </w:rPr>
        <w:t>технологии</w:t>
      </w:r>
      <w:r w:rsidRPr="00F07600">
        <w:rPr>
          <w:rFonts w:ascii="Century" w:hAnsi="Century"/>
        </w:rPr>
        <w:t xml:space="preserve"> мышления, где они освоены,</w:t>
      </w:r>
      <w:r w:rsidR="004B6B69" w:rsidRPr="00F07600">
        <w:rPr>
          <w:rFonts w:ascii="Century" w:hAnsi="Century"/>
        </w:rPr>
        <w:t xml:space="preserve"> там есть результат. Там, где они от</w:t>
      </w:r>
      <w:r w:rsidR="00CB3F0C" w:rsidRPr="00F07600">
        <w:rPr>
          <w:rFonts w:ascii="Century" w:hAnsi="Century"/>
        </w:rPr>
        <w:t>сутствуют, говорить о позитивных сдвигах</w:t>
      </w:r>
      <w:r w:rsidRPr="00F07600">
        <w:rPr>
          <w:rFonts w:ascii="Century" w:hAnsi="Century"/>
        </w:rPr>
        <w:t xml:space="preserve"> невозможно. Опыт управленческой</w:t>
      </w:r>
      <w:r w:rsidR="004B6B69" w:rsidRPr="00F07600">
        <w:rPr>
          <w:rFonts w:ascii="Century" w:hAnsi="Century"/>
        </w:rPr>
        <w:t xml:space="preserve"> работы на </w:t>
      </w:r>
      <w:r w:rsidR="004B6B69" w:rsidRPr="00F07600">
        <w:rPr>
          <w:rFonts w:ascii="Century" w:hAnsi="Century"/>
        </w:rPr>
        <w:lastRenderedPageBreak/>
        <w:t>протяжении послед</w:t>
      </w:r>
      <w:r w:rsidRPr="00F07600">
        <w:rPr>
          <w:rFonts w:ascii="Century" w:hAnsi="Century"/>
        </w:rPr>
        <w:t>них десятилетий был связан с реализацией системного подхода</w:t>
      </w:r>
      <w:r w:rsidR="00CB3F0C" w:rsidRPr="00F07600">
        <w:rPr>
          <w:rFonts w:ascii="Century" w:hAnsi="Century"/>
        </w:rPr>
        <w:t>. Следствием</w:t>
      </w:r>
      <w:r w:rsidR="00904FFF" w:rsidRPr="00F07600">
        <w:rPr>
          <w:rFonts w:ascii="Century" w:hAnsi="Century"/>
        </w:rPr>
        <w:t xml:space="preserve"> его реализации явились технологии управленческого мышления.</w:t>
      </w:r>
      <w:r w:rsidR="004B6B69" w:rsidRPr="00F07600">
        <w:rPr>
          <w:rFonts w:ascii="Century" w:hAnsi="Century"/>
        </w:rPr>
        <w:t xml:space="preserve">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 xml:space="preserve">И весь мир </w:t>
      </w:r>
      <w:r w:rsidR="00904FFF" w:rsidRPr="00F07600">
        <w:rPr>
          <w:rFonts w:ascii="Century" w:hAnsi="Century"/>
        </w:rPr>
        <w:t xml:space="preserve">уже это </w:t>
      </w:r>
      <w:r w:rsidR="00E44F2A">
        <w:rPr>
          <w:rFonts w:ascii="Century" w:hAnsi="Century"/>
        </w:rPr>
        <w:t>«</w:t>
      </w:r>
      <w:r w:rsidR="00904FFF" w:rsidRPr="00F07600">
        <w:rPr>
          <w:rFonts w:ascii="Century" w:hAnsi="Century"/>
        </w:rPr>
        <w:t>окешил</w:t>
      </w:r>
      <w:r w:rsidR="00E44F2A">
        <w:rPr>
          <w:rFonts w:ascii="Century" w:hAnsi="Century"/>
        </w:rPr>
        <w:t>»</w:t>
      </w:r>
      <w:r w:rsidR="00904FFF" w:rsidRPr="00F07600">
        <w:rPr>
          <w:rFonts w:ascii="Century" w:hAnsi="Century"/>
        </w:rPr>
        <w:t xml:space="preserve">. А мы остались </w:t>
      </w:r>
      <w:r w:rsidRPr="00F07600">
        <w:rPr>
          <w:rFonts w:ascii="Century" w:hAnsi="Century"/>
        </w:rPr>
        <w:t xml:space="preserve">в той же ситуации, в какой были давно, то есть предпосылки к </w:t>
      </w:r>
      <w:r w:rsidR="00904FFF" w:rsidRPr="00F07600">
        <w:rPr>
          <w:rFonts w:ascii="Century" w:hAnsi="Century"/>
        </w:rPr>
        <w:t xml:space="preserve">этой </w:t>
      </w:r>
      <w:r w:rsidRPr="00F07600">
        <w:rPr>
          <w:rFonts w:ascii="Century" w:hAnsi="Century"/>
        </w:rPr>
        <w:t>технологизации в России были, наверное, ещё</w:t>
      </w:r>
      <w:r w:rsidR="00904FFF" w:rsidRPr="00F07600">
        <w:rPr>
          <w:rFonts w:ascii="Century" w:hAnsi="Century"/>
        </w:rPr>
        <w:t xml:space="preserve"> в большей степени</w:t>
      </w:r>
      <w:r w:rsidRPr="00F07600">
        <w:rPr>
          <w:rFonts w:ascii="Century" w:hAnsi="Century"/>
        </w:rPr>
        <w:t>, чем в других странах, но</w:t>
      </w:r>
      <w:r w:rsidR="00E44F2A">
        <w:rPr>
          <w:rFonts w:ascii="Century" w:hAnsi="Century"/>
        </w:rPr>
        <w:t>,</w:t>
      </w:r>
      <w:r w:rsidRPr="00F07600">
        <w:rPr>
          <w:rFonts w:ascii="Century" w:hAnsi="Century"/>
        </w:rPr>
        <w:t xml:space="preserve"> тем не менее</w:t>
      </w:r>
      <w:r w:rsidR="00E44F2A">
        <w:rPr>
          <w:rFonts w:ascii="Century" w:hAnsi="Century"/>
        </w:rPr>
        <w:t>,</w:t>
      </w:r>
      <w:r w:rsidRPr="00F07600">
        <w:rPr>
          <w:rFonts w:ascii="Century" w:hAnsi="Century"/>
        </w:rPr>
        <w:t xml:space="preserve"> нам </w:t>
      </w:r>
      <w:r w:rsidR="00904FFF" w:rsidRPr="00F07600">
        <w:rPr>
          <w:rFonts w:ascii="Century" w:hAnsi="Century"/>
        </w:rPr>
        <w:t xml:space="preserve">этого </w:t>
      </w:r>
      <w:r w:rsidRPr="00F07600">
        <w:rPr>
          <w:rFonts w:ascii="Century" w:hAnsi="Century"/>
        </w:rPr>
        <w:t>не удалось</w:t>
      </w:r>
      <w:r w:rsidR="00904FFF" w:rsidRPr="00F07600">
        <w:rPr>
          <w:rFonts w:ascii="Century" w:hAnsi="Century"/>
        </w:rPr>
        <w:t xml:space="preserve"> сделать в необходимых масштабах</w:t>
      </w:r>
      <w:r w:rsidRPr="00F07600">
        <w:rPr>
          <w:rFonts w:ascii="Century" w:hAnsi="Century"/>
        </w:rPr>
        <w:t xml:space="preserve">. </w:t>
      </w:r>
      <w:r w:rsidR="00904FFF" w:rsidRPr="00F07600">
        <w:rPr>
          <w:rFonts w:ascii="Century" w:hAnsi="Century"/>
        </w:rPr>
        <w:t xml:space="preserve">Поэтому трансферт этих технологий является </w:t>
      </w:r>
      <w:r w:rsidRPr="00F07600">
        <w:rPr>
          <w:rFonts w:ascii="Century" w:hAnsi="Century"/>
        </w:rPr>
        <w:t xml:space="preserve">ключевой, принципиальной задачей для </w:t>
      </w:r>
      <w:r w:rsidR="00904FFF" w:rsidRPr="00F07600">
        <w:rPr>
          <w:rFonts w:ascii="Century" w:hAnsi="Century"/>
        </w:rPr>
        <w:t>современной ситуации. Он невозмож</w:t>
      </w:r>
      <w:r w:rsidR="00E44F2A">
        <w:rPr>
          <w:rFonts w:ascii="Century" w:hAnsi="Century"/>
        </w:rPr>
        <w:t>е</w:t>
      </w:r>
      <w:r w:rsidR="00904FFF" w:rsidRPr="00F07600">
        <w:rPr>
          <w:rFonts w:ascii="Century" w:hAnsi="Century"/>
        </w:rPr>
        <w:t>н</w:t>
      </w:r>
      <w:r w:rsidRPr="00F07600">
        <w:rPr>
          <w:rFonts w:ascii="Century" w:hAnsi="Century"/>
        </w:rPr>
        <w:t xml:space="preserve"> </w:t>
      </w:r>
      <w:r w:rsidR="00904FFF" w:rsidRPr="00F07600">
        <w:rPr>
          <w:rFonts w:ascii="Century" w:hAnsi="Century"/>
        </w:rPr>
        <w:t xml:space="preserve">без соответствующих образовательных технологий </w:t>
      </w:r>
      <w:r w:rsidRPr="00F07600">
        <w:rPr>
          <w:rFonts w:ascii="Century" w:hAnsi="Century"/>
        </w:rPr>
        <w:t>и т</w:t>
      </w:r>
      <w:r w:rsidR="00904FFF" w:rsidRPr="00F07600">
        <w:rPr>
          <w:rFonts w:ascii="Century" w:hAnsi="Century"/>
        </w:rPr>
        <w:t>ехнологий подготовки.</w:t>
      </w:r>
    </w:p>
    <w:p w:rsidR="004B6B69" w:rsidRPr="00F07600" w:rsidRDefault="00904FFF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И</w:t>
      </w:r>
      <w:r w:rsidR="004B6B69" w:rsidRPr="00F07600">
        <w:rPr>
          <w:rFonts w:ascii="Century" w:hAnsi="Century"/>
        </w:rPr>
        <w:t>нструментом для этого трансферта и для этой работы могут являться корпоративные университеты. Корпоративные университеты, существ</w:t>
      </w:r>
      <w:r w:rsidRPr="00F07600">
        <w:rPr>
          <w:rFonts w:ascii="Century" w:hAnsi="Century"/>
        </w:rPr>
        <w:t>ующие при крупных корпорациях и других предприятиях.</w:t>
      </w:r>
      <w:r w:rsidR="004123AE" w:rsidRPr="00F07600">
        <w:rPr>
          <w:rFonts w:ascii="Century" w:hAnsi="Century"/>
        </w:rPr>
        <w:t xml:space="preserve"> С</w:t>
      </w:r>
      <w:r w:rsidR="004B6B69" w:rsidRPr="00F07600">
        <w:rPr>
          <w:rFonts w:ascii="Century" w:hAnsi="Century"/>
        </w:rPr>
        <w:t xml:space="preserve">права </w:t>
      </w:r>
      <w:r w:rsidR="004123AE" w:rsidRPr="00F07600">
        <w:rPr>
          <w:rFonts w:ascii="Century" w:hAnsi="Century"/>
        </w:rPr>
        <w:t xml:space="preserve">на схеме </w:t>
      </w:r>
      <w:r w:rsidR="004B6B69" w:rsidRPr="00F07600">
        <w:rPr>
          <w:rFonts w:ascii="Century" w:hAnsi="Century"/>
        </w:rPr>
        <w:t>это обозначено как некая труба подготовки или обучения, и там есть место для корпоративных университетов, которые работают в рамках ключевых, проблемных вопросов, кото</w:t>
      </w:r>
      <w:r w:rsidR="004123AE" w:rsidRPr="00F07600">
        <w:rPr>
          <w:rFonts w:ascii="Century" w:hAnsi="Century"/>
        </w:rPr>
        <w:t>рые существуют</w:t>
      </w:r>
      <w:r w:rsidR="004B6B69" w:rsidRPr="00F07600">
        <w:rPr>
          <w:rFonts w:ascii="Century" w:hAnsi="Century"/>
        </w:rPr>
        <w:t xml:space="preserve"> </w:t>
      </w:r>
      <w:r w:rsidR="004123AE" w:rsidRPr="00F07600">
        <w:rPr>
          <w:rFonts w:ascii="Century" w:hAnsi="Century"/>
        </w:rPr>
        <w:t>в корпорациях и на предприятиях</w:t>
      </w:r>
      <w:r w:rsidR="004B6B69" w:rsidRPr="00F07600">
        <w:rPr>
          <w:rFonts w:ascii="Century" w:hAnsi="Century"/>
        </w:rPr>
        <w:t xml:space="preserve">. </w:t>
      </w:r>
    </w:p>
    <w:p w:rsidR="004123AE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И я бы здесь обозначил ещё один пункт, что корпоративный университет я прошу не пута</w:t>
      </w:r>
      <w:r w:rsidR="004123AE" w:rsidRPr="00F07600">
        <w:rPr>
          <w:rFonts w:ascii="Century" w:hAnsi="Century"/>
        </w:rPr>
        <w:t>ть со зданиями и сооружениями. Я</w:t>
      </w:r>
      <w:r w:rsidRPr="00F07600">
        <w:rPr>
          <w:rFonts w:ascii="Century" w:hAnsi="Century"/>
        </w:rPr>
        <w:t xml:space="preserve"> недавно прочитал, что Сбербанк за 10 миллиардов построил такой корпоративный университет. Но это не суть дела, а суть дела, собственно говоря, в той программе, </w:t>
      </w:r>
      <w:r w:rsidR="004123AE" w:rsidRPr="00F07600">
        <w:rPr>
          <w:rFonts w:ascii="Century" w:hAnsi="Century"/>
        </w:rPr>
        <w:t xml:space="preserve">и в организации работ внутри, </w:t>
      </w:r>
      <w:r w:rsidRPr="00F07600">
        <w:rPr>
          <w:rFonts w:ascii="Century" w:hAnsi="Century"/>
        </w:rPr>
        <w:t xml:space="preserve">в </w:t>
      </w:r>
      <w:r w:rsidR="004123AE" w:rsidRPr="00F07600">
        <w:rPr>
          <w:rFonts w:ascii="Century" w:hAnsi="Century"/>
        </w:rPr>
        <w:t xml:space="preserve">постановке задач, необходимо выделять </w:t>
      </w:r>
      <w:r w:rsidRPr="00F07600">
        <w:rPr>
          <w:rFonts w:ascii="Century" w:hAnsi="Century"/>
        </w:rPr>
        <w:t xml:space="preserve">ключевые проблемы, </w:t>
      </w:r>
      <w:r w:rsidR="004123AE" w:rsidRPr="00F07600">
        <w:rPr>
          <w:rFonts w:ascii="Century" w:hAnsi="Century"/>
        </w:rPr>
        <w:t xml:space="preserve">необходимые </w:t>
      </w:r>
      <w:r w:rsidRPr="00F07600">
        <w:rPr>
          <w:rFonts w:ascii="Century" w:hAnsi="Century"/>
        </w:rPr>
        <w:t>технологии мышления, способы их трансферта и способы решения тех проблемных ситуаций, которые возникают. И когда э</w:t>
      </w:r>
      <w:r w:rsidR="004123AE" w:rsidRPr="00F07600">
        <w:rPr>
          <w:rFonts w:ascii="Century" w:hAnsi="Century"/>
        </w:rPr>
        <w:t xml:space="preserve">та конструкция работает в логике, </w:t>
      </w:r>
      <w:r w:rsidR="000B6D9C" w:rsidRPr="00F07600">
        <w:rPr>
          <w:rFonts w:ascii="Century" w:hAnsi="Century"/>
        </w:rPr>
        <w:t xml:space="preserve">некого </w:t>
      </w:r>
      <w:r w:rsidR="004123AE" w:rsidRPr="00F07600">
        <w:rPr>
          <w:rFonts w:ascii="Century" w:hAnsi="Century"/>
        </w:rPr>
        <w:t xml:space="preserve">его </w:t>
      </w:r>
      <w:r w:rsidRPr="00F07600">
        <w:rPr>
          <w:rFonts w:ascii="Century" w:hAnsi="Century"/>
        </w:rPr>
        <w:t>институт</w:t>
      </w:r>
      <w:r w:rsidR="004123AE" w:rsidRPr="00F07600">
        <w:rPr>
          <w:rFonts w:ascii="Century" w:hAnsi="Century"/>
        </w:rPr>
        <w:t>а развития корпораций</w:t>
      </w:r>
      <w:r w:rsidRPr="00F07600">
        <w:rPr>
          <w:rFonts w:ascii="Century" w:hAnsi="Century"/>
        </w:rPr>
        <w:t>, тогда это может приносить эффект, причём для этого здания и сооружения практически не нужны, можно иметь вот такую аудиторию, её достаточно.</w:t>
      </w:r>
    </w:p>
    <w:p w:rsidR="004B6B69" w:rsidRPr="00F07600" w:rsidRDefault="004123AE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Л</w:t>
      </w:r>
      <w:r w:rsidR="004B6B69" w:rsidRPr="00F07600">
        <w:rPr>
          <w:rFonts w:ascii="Century" w:hAnsi="Century"/>
        </w:rPr>
        <w:t>огика коллоквиума и тех выступле</w:t>
      </w:r>
      <w:r w:rsidRPr="00F07600">
        <w:rPr>
          <w:rFonts w:ascii="Century" w:hAnsi="Century"/>
        </w:rPr>
        <w:t>ний, которые будут</w:t>
      </w:r>
      <w:r w:rsidR="00E44F2A">
        <w:rPr>
          <w:rFonts w:ascii="Century" w:hAnsi="Century"/>
        </w:rPr>
        <w:t>,</w:t>
      </w:r>
      <w:r w:rsidRPr="00F07600">
        <w:rPr>
          <w:rFonts w:ascii="Century" w:hAnsi="Century"/>
        </w:rPr>
        <w:t xml:space="preserve"> </w:t>
      </w:r>
      <w:r w:rsidR="004B6B69" w:rsidRPr="00F07600">
        <w:rPr>
          <w:rFonts w:ascii="Century" w:hAnsi="Century"/>
        </w:rPr>
        <w:t>с моей точки зрения, связана с тезисами, которые я обозначил. Хотя как раз у нас было сообщение Светланы Крайчинской по корпоративному университету, она у нас заболела, но мы будем как-то по ходу замещать этот пробел, тем более это одна и</w:t>
      </w:r>
      <w:r w:rsidRPr="00F07600">
        <w:rPr>
          <w:rFonts w:ascii="Century" w:hAnsi="Century"/>
        </w:rPr>
        <w:t xml:space="preserve">з моих любимых </w:t>
      </w:r>
      <w:r w:rsidR="004B6B69" w:rsidRPr="00F07600">
        <w:rPr>
          <w:rFonts w:ascii="Century" w:hAnsi="Century"/>
        </w:rPr>
        <w:t xml:space="preserve">тем. Спасибо, коллеги.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Щедровицкий.</w:t>
      </w:r>
      <w:r w:rsidRPr="00F07600">
        <w:rPr>
          <w:rFonts w:ascii="Century" w:hAnsi="Century"/>
        </w:rPr>
        <w:t xml:space="preserve"> Рекламная пауза. Ты сам скажешь или мне помахать? </w:t>
      </w:r>
    </w:p>
    <w:p w:rsidR="004B6B69" w:rsidRPr="00F07600" w:rsidRDefault="004B6B69" w:rsidP="003B4D9C">
      <w:pPr>
        <w:spacing w:line="360" w:lineRule="auto"/>
        <w:ind w:firstLine="720"/>
        <w:rPr>
          <w:rFonts w:ascii="Century" w:hAnsi="Century"/>
        </w:rPr>
      </w:pPr>
      <w:r w:rsidRPr="00F07600">
        <w:rPr>
          <w:rFonts w:ascii="Century" w:hAnsi="Century"/>
        </w:rPr>
        <w:lastRenderedPageBreak/>
        <w:t>Да, вот эта категория, называется «</w:t>
      </w:r>
      <w:r w:rsidRPr="00F07600">
        <w:rPr>
          <w:rFonts w:ascii="Century" w:hAnsi="Century"/>
          <w:lang w:val="en-US"/>
        </w:rPr>
        <w:t>Management</w:t>
      </w:r>
      <w:r w:rsidRPr="00F07600">
        <w:rPr>
          <w:rFonts w:ascii="Century" w:hAnsi="Century"/>
        </w:rPr>
        <w:t xml:space="preserve"> </w:t>
      </w:r>
      <w:r w:rsidRPr="00F07600">
        <w:rPr>
          <w:rFonts w:ascii="Century" w:hAnsi="Century"/>
          <w:lang w:val="en-US"/>
        </w:rPr>
        <w:t>and</w:t>
      </w:r>
      <w:r w:rsidRPr="00F07600">
        <w:rPr>
          <w:rFonts w:ascii="Century" w:hAnsi="Century"/>
        </w:rPr>
        <w:t xml:space="preserve"> </w:t>
      </w:r>
      <w:r w:rsidRPr="00F07600">
        <w:rPr>
          <w:rFonts w:ascii="Century" w:hAnsi="Century"/>
          <w:lang w:val="en-US"/>
        </w:rPr>
        <w:t>leadership</w:t>
      </w:r>
      <w:r w:rsidRPr="00F07600">
        <w:rPr>
          <w:rFonts w:ascii="Century" w:hAnsi="Century"/>
        </w:rPr>
        <w:t xml:space="preserve"> </w:t>
      </w:r>
      <w:r w:rsidRPr="00F07600">
        <w:rPr>
          <w:rFonts w:ascii="Century" w:hAnsi="Century"/>
          <w:lang w:val="en-US"/>
        </w:rPr>
        <w:t>textbook</w:t>
      </w:r>
      <w:r w:rsidRPr="00F07600">
        <w:rPr>
          <w:rFonts w:ascii="Century" w:hAnsi="Century"/>
        </w:rPr>
        <w:t>». И, собственно, вот там комиссия, которая принимала это решение, и вот, собственно, первая номинация из четырёх или из трёх, я не понял. Из четырёх, да, вот она, собственно, эта книжка, которая вышла год назад</w:t>
      </w:r>
      <w:r w:rsidR="00301FEF">
        <w:rPr>
          <w:rFonts w:ascii="Century" w:hAnsi="Century"/>
        </w:rPr>
        <w:t>,</w:t>
      </w:r>
      <w:r w:rsidRPr="00F07600">
        <w:rPr>
          <w:rFonts w:ascii="Century" w:hAnsi="Century"/>
        </w:rPr>
        <w:t xml:space="preserve"> и которую год назад Андрей презент</w:t>
      </w:r>
      <w:r w:rsidR="00301FEF">
        <w:rPr>
          <w:rFonts w:ascii="Century" w:hAnsi="Century"/>
        </w:rPr>
        <w:t>ов</w:t>
      </w:r>
      <w:r w:rsidRPr="00F07600">
        <w:rPr>
          <w:rFonts w:ascii="Century" w:hAnsi="Century"/>
        </w:rPr>
        <w:t xml:space="preserve">ал на прошлых Чтениях. Спасибо за возможность.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Реус.</w:t>
      </w:r>
      <w:r w:rsidRPr="00F07600">
        <w:rPr>
          <w:rFonts w:ascii="Century" w:hAnsi="Century"/>
        </w:rPr>
        <w:t xml:space="preserve"> Но этот вопрос, коллеги, отдельный, потому что вопрос коммуникации с внешним миром, он непростой, я не хотел бы сейчас вдаваться в эту историю. Кстати, для нас, уже пользуясь этим случаем, очень важный момент, чтобы в сообществе были люди, способные коммуницировать с внешним миром. Д</w:t>
      </w:r>
      <w:r w:rsidR="004123AE" w:rsidRPr="00F07600">
        <w:rPr>
          <w:rFonts w:ascii="Century" w:hAnsi="Century"/>
        </w:rPr>
        <w:t>ля нас это большая проблема. Вот</w:t>
      </w:r>
      <w:r w:rsidRPr="00F07600">
        <w:rPr>
          <w:rFonts w:ascii="Century" w:hAnsi="Century"/>
        </w:rPr>
        <w:t>, допустим, работа по переводу, которая</w:t>
      </w:r>
      <w:r w:rsidR="004123AE" w:rsidRPr="00F07600">
        <w:rPr>
          <w:rFonts w:ascii="Century" w:hAnsi="Century"/>
        </w:rPr>
        <w:t xml:space="preserve"> продолжалась года два, </w:t>
      </w:r>
      <w:r w:rsidRPr="00F07600">
        <w:rPr>
          <w:rFonts w:ascii="Century" w:hAnsi="Century"/>
        </w:rPr>
        <w:t xml:space="preserve">нам пришлось перевести её здесь, нам пришлось работать с группой переводчиков в Англии, мне пришлось заставить их прочитать все статьи Георгия Петровича, которые были.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Щедровицкий.</w:t>
      </w:r>
      <w:r w:rsidRPr="00F07600">
        <w:rPr>
          <w:rFonts w:ascii="Century" w:hAnsi="Century"/>
        </w:rPr>
        <w:t xml:space="preserve"> До этого.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Реус.</w:t>
      </w:r>
      <w:r w:rsidRPr="00F07600">
        <w:rPr>
          <w:rFonts w:ascii="Century" w:hAnsi="Century"/>
        </w:rPr>
        <w:t xml:space="preserve"> До этого </w:t>
      </w:r>
      <w:r w:rsidR="00301FEF">
        <w:rPr>
          <w:rFonts w:ascii="Century" w:hAnsi="Century"/>
        </w:rPr>
        <w:t xml:space="preserve">были </w:t>
      </w:r>
      <w:r w:rsidRPr="00F07600">
        <w:rPr>
          <w:rFonts w:ascii="Century" w:hAnsi="Century"/>
        </w:rPr>
        <w:t>переведены на английский язык и которые знакомы в той среде. Мне пришлось сделать вокабуляр для них и нам пришл</w:t>
      </w:r>
      <w:r w:rsidR="004123AE" w:rsidRPr="00F07600">
        <w:rPr>
          <w:rFonts w:ascii="Century" w:hAnsi="Century"/>
        </w:rPr>
        <w:t>ось всё время с ними коммуницировать</w:t>
      </w:r>
      <w:r w:rsidRPr="00F07600">
        <w:rPr>
          <w:rFonts w:ascii="Century" w:hAnsi="Century"/>
        </w:rPr>
        <w:t>.</w:t>
      </w:r>
      <w:r w:rsidR="004123AE" w:rsidRPr="00F07600">
        <w:rPr>
          <w:rFonts w:ascii="Century" w:hAnsi="Century"/>
        </w:rPr>
        <w:t xml:space="preserve"> Но надо отдать им должное, </w:t>
      </w:r>
      <w:r w:rsidRPr="00F07600">
        <w:rPr>
          <w:rFonts w:ascii="Century" w:hAnsi="Century"/>
        </w:rPr>
        <w:t>они очень хорошо работают, потому что была напряжённейшая работа</w:t>
      </w:r>
      <w:r w:rsidR="004123AE" w:rsidRPr="00F07600">
        <w:rPr>
          <w:rFonts w:ascii="Century" w:hAnsi="Century"/>
        </w:rPr>
        <w:t xml:space="preserve">, люди </w:t>
      </w:r>
      <w:r w:rsidRPr="00F07600">
        <w:rPr>
          <w:rFonts w:ascii="Century" w:hAnsi="Century"/>
        </w:rPr>
        <w:t xml:space="preserve">прочитали </w:t>
      </w:r>
      <w:r w:rsidR="00301FEF">
        <w:rPr>
          <w:rFonts w:ascii="Century" w:hAnsi="Century"/>
        </w:rPr>
        <w:t>текст</w:t>
      </w:r>
      <w:r w:rsidRPr="00F07600">
        <w:rPr>
          <w:rFonts w:ascii="Century" w:hAnsi="Century"/>
        </w:rPr>
        <w:t>. Я не знаю, до какой степени они поняли и восприняли, но моё представление о том, что люди за два года смогли понять вот этот большой труд, на</w:t>
      </w:r>
      <w:r w:rsidR="004123AE" w:rsidRPr="00F07600">
        <w:rPr>
          <w:rFonts w:ascii="Century" w:hAnsi="Century"/>
        </w:rPr>
        <w:t xml:space="preserve"> который у нас ушло 15 лет… И</w:t>
      </w:r>
      <w:r w:rsidRPr="00F07600">
        <w:rPr>
          <w:rFonts w:ascii="Century" w:hAnsi="Century"/>
        </w:rPr>
        <w:t xml:space="preserve"> там есть хрестоматия, которая очень сложна для понимания, я прошу обратить внимание тех, кто </w:t>
      </w:r>
      <w:r w:rsidR="004123AE" w:rsidRPr="00F07600">
        <w:rPr>
          <w:rFonts w:ascii="Century" w:hAnsi="Century"/>
        </w:rPr>
        <w:t>прочитал эту книгу (первый том,</w:t>
      </w:r>
      <w:r w:rsidRPr="00F07600">
        <w:rPr>
          <w:rFonts w:ascii="Century" w:hAnsi="Century"/>
        </w:rPr>
        <w:t xml:space="preserve"> в английском это первая часть).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Муж2.</w:t>
      </w:r>
      <w:r w:rsidRPr="00F07600">
        <w:rPr>
          <w:rFonts w:ascii="Century" w:hAnsi="Century"/>
        </w:rPr>
        <w:t xml:space="preserve"> Да, россияне свободно.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  <w:b/>
        </w:rPr>
        <w:t>Реус.</w:t>
      </w:r>
      <w:r w:rsidR="004123AE" w:rsidRPr="00F07600">
        <w:rPr>
          <w:rFonts w:ascii="Century" w:hAnsi="Century"/>
        </w:rPr>
        <w:t xml:space="preserve"> Да,</w:t>
      </w:r>
      <w:r w:rsidRPr="00F07600">
        <w:rPr>
          <w:rFonts w:ascii="Century" w:hAnsi="Century"/>
        </w:rPr>
        <w:t xml:space="preserve"> россияне свободно всё поним</w:t>
      </w:r>
      <w:r w:rsidR="00CB3F0C" w:rsidRPr="00F07600">
        <w:rPr>
          <w:rFonts w:ascii="Century" w:hAnsi="Century"/>
        </w:rPr>
        <w:t>ают в этой хрестоматии, я думаю (смеётся).</w:t>
      </w:r>
      <w:r w:rsidRPr="00F07600">
        <w:rPr>
          <w:rFonts w:ascii="Century" w:hAnsi="Century"/>
        </w:rPr>
        <w:t xml:space="preserve"> </w:t>
      </w:r>
      <w:r w:rsidR="000B6D9C" w:rsidRPr="00F07600">
        <w:rPr>
          <w:rFonts w:ascii="Century" w:hAnsi="Century"/>
        </w:rPr>
        <w:t>Н</w:t>
      </w:r>
      <w:r w:rsidRPr="00F07600">
        <w:rPr>
          <w:rFonts w:ascii="Century" w:hAnsi="Century"/>
        </w:rPr>
        <w:t xml:space="preserve">ам надо иметь </w:t>
      </w:r>
      <w:r w:rsidRPr="00F07600">
        <w:rPr>
          <w:rFonts w:ascii="Century" w:hAnsi="Century"/>
          <w:lang w:val="en-US"/>
        </w:rPr>
        <w:t>fluently</w:t>
      </w:r>
      <w:r w:rsidRPr="00F07600">
        <w:rPr>
          <w:rFonts w:ascii="Century" w:hAnsi="Century"/>
        </w:rPr>
        <w:t xml:space="preserve"> </w:t>
      </w:r>
      <w:r w:rsidRPr="00F07600">
        <w:rPr>
          <w:rFonts w:ascii="Century" w:hAnsi="Century"/>
          <w:lang w:val="en-US"/>
        </w:rPr>
        <w:t>speaking</w:t>
      </w:r>
      <w:r w:rsidRPr="00F07600">
        <w:rPr>
          <w:rFonts w:ascii="Century" w:hAnsi="Century"/>
        </w:rPr>
        <w:t xml:space="preserve"> граждан в этой среде, которые были бы способны осуществлять эту ком</w:t>
      </w:r>
      <w:r w:rsidR="000B6D9C" w:rsidRPr="00F07600">
        <w:rPr>
          <w:rFonts w:ascii="Century" w:hAnsi="Century"/>
        </w:rPr>
        <w:t xml:space="preserve">муникацию. </w:t>
      </w:r>
      <w:r w:rsidRPr="00F07600">
        <w:rPr>
          <w:rFonts w:ascii="Century" w:hAnsi="Century"/>
        </w:rPr>
        <w:t xml:space="preserve"> </w:t>
      </w:r>
      <w:r w:rsidR="000B6D9C" w:rsidRPr="00F07600">
        <w:rPr>
          <w:rFonts w:ascii="Century" w:hAnsi="Century"/>
        </w:rPr>
        <w:t>Мы ведем переговоры с одним</w:t>
      </w:r>
      <w:r w:rsidRPr="00F07600">
        <w:rPr>
          <w:rFonts w:ascii="Century" w:hAnsi="Century"/>
        </w:rPr>
        <w:t xml:space="preserve"> из английских университетов, </w:t>
      </w:r>
      <w:r w:rsidR="000B6D9C" w:rsidRPr="00F07600">
        <w:rPr>
          <w:rFonts w:ascii="Century" w:hAnsi="Century"/>
        </w:rPr>
        <w:t xml:space="preserve">чтобы провести </w:t>
      </w:r>
      <w:r w:rsidRPr="00F07600">
        <w:rPr>
          <w:rFonts w:ascii="Century" w:hAnsi="Century"/>
          <w:lang w:val="en-US"/>
        </w:rPr>
        <w:t>work</w:t>
      </w:r>
      <w:r w:rsidRPr="00F07600">
        <w:rPr>
          <w:rFonts w:ascii="Century" w:hAnsi="Century"/>
        </w:rPr>
        <w:t xml:space="preserve"> </w:t>
      </w:r>
      <w:r w:rsidR="000B6D9C" w:rsidRPr="00F07600">
        <w:rPr>
          <w:rFonts w:ascii="Century" w:hAnsi="Century"/>
          <w:lang w:val="en-US"/>
        </w:rPr>
        <w:t>sh</w:t>
      </w:r>
      <w:r w:rsidR="00301FEF">
        <w:rPr>
          <w:rFonts w:ascii="Century" w:hAnsi="Century"/>
          <w:lang w:val="en-US"/>
        </w:rPr>
        <w:t>op</w:t>
      </w:r>
      <w:r w:rsidRPr="00F07600">
        <w:rPr>
          <w:rFonts w:ascii="Century" w:hAnsi="Century"/>
        </w:rPr>
        <w:t xml:space="preserve"> со студентами, но мне это очень тяжело. Для меня это такая работа, просто тяжёлая, прежде всего языко</w:t>
      </w:r>
      <w:r w:rsidR="000B6D9C" w:rsidRPr="00F07600">
        <w:rPr>
          <w:rFonts w:ascii="Century" w:hAnsi="Century"/>
        </w:rPr>
        <w:t xml:space="preserve">вая ситуация, она, конечно, делает эту работу </w:t>
      </w:r>
      <w:r w:rsidRPr="00F07600">
        <w:rPr>
          <w:rFonts w:ascii="Century" w:hAnsi="Century"/>
        </w:rPr>
        <w:t xml:space="preserve">такой очень потной. </w:t>
      </w:r>
    </w:p>
    <w:p w:rsidR="004B6B69" w:rsidRPr="00F07600" w:rsidRDefault="00D56691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Хочется надеяться на молодёжь. По своим детям сужу, что они становятся</w:t>
      </w:r>
      <w:r w:rsidR="004B6B69" w:rsidRPr="00F07600">
        <w:rPr>
          <w:rFonts w:ascii="Century" w:hAnsi="Century"/>
        </w:rPr>
        <w:t xml:space="preserve"> </w:t>
      </w:r>
      <w:r w:rsidR="00CB3F0C" w:rsidRPr="00F07600">
        <w:rPr>
          <w:rFonts w:ascii="Century" w:hAnsi="Century"/>
          <w:lang w:val="en-US"/>
        </w:rPr>
        <w:t>fluently</w:t>
      </w:r>
      <w:r w:rsidR="004B6B69" w:rsidRPr="00F07600">
        <w:rPr>
          <w:rFonts w:ascii="Century" w:hAnsi="Century"/>
        </w:rPr>
        <w:t xml:space="preserve"> </w:t>
      </w:r>
      <w:r w:rsidR="004B6B69" w:rsidRPr="00F07600">
        <w:rPr>
          <w:rFonts w:ascii="Century" w:hAnsi="Century"/>
          <w:lang w:val="en-US"/>
        </w:rPr>
        <w:t>speaking</w:t>
      </w:r>
      <w:r w:rsidRPr="00F07600">
        <w:rPr>
          <w:rFonts w:ascii="Century" w:hAnsi="Century"/>
        </w:rPr>
        <w:t xml:space="preserve">, и это </w:t>
      </w:r>
      <w:r w:rsidR="004B6B69" w:rsidRPr="00F07600">
        <w:rPr>
          <w:rFonts w:ascii="Century" w:hAnsi="Century"/>
        </w:rPr>
        <w:t xml:space="preserve">очень важно для того, чтобы иметь возможность коммуникации, иметь возможность работать с миром, потому что всё равно </w:t>
      </w:r>
      <w:r w:rsidR="004B6B69" w:rsidRPr="00F07600">
        <w:rPr>
          <w:rFonts w:ascii="Century" w:hAnsi="Century"/>
        </w:rPr>
        <w:lastRenderedPageBreak/>
        <w:t xml:space="preserve">управление – это такая мировая штука, и вне этого контекста коммуникации оно не существует. </w:t>
      </w:r>
    </w:p>
    <w:p w:rsidR="004B6B69" w:rsidRPr="00F07600" w:rsidRDefault="004B6B69" w:rsidP="003B4D9C">
      <w:pPr>
        <w:spacing w:line="360" w:lineRule="auto"/>
        <w:ind w:firstLine="720"/>
        <w:jc w:val="both"/>
        <w:rPr>
          <w:rFonts w:ascii="Century" w:hAnsi="Century"/>
        </w:rPr>
      </w:pPr>
      <w:r w:rsidRPr="00F07600">
        <w:rPr>
          <w:rFonts w:ascii="Century" w:hAnsi="Century"/>
        </w:rPr>
        <w:t>Так, спасибо за внимание. И</w:t>
      </w:r>
      <w:r w:rsidR="00D56691" w:rsidRPr="00F07600">
        <w:rPr>
          <w:rFonts w:ascii="Century" w:hAnsi="Century"/>
        </w:rPr>
        <w:t>звините, я нудно говорю, но</w:t>
      </w:r>
      <w:r w:rsidRPr="00F07600">
        <w:rPr>
          <w:rFonts w:ascii="Century" w:hAnsi="Century"/>
        </w:rPr>
        <w:t xml:space="preserve"> тут уже ничего не сделаешь. Мы начинаем первый коллоквиум, назвали его достаточно громко: «Технологии мышления в практике предприниматель</w:t>
      </w:r>
      <w:r w:rsidR="00D56691" w:rsidRPr="00F07600">
        <w:rPr>
          <w:rFonts w:ascii="Century" w:hAnsi="Century"/>
        </w:rPr>
        <w:t>ства». М</w:t>
      </w:r>
      <w:r w:rsidRPr="00F07600">
        <w:rPr>
          <w:rFonts w:ascii="Century" w:hAnsi="Century"/>
        </w:rPr>
        <w:t>ы бы хотели двинуться по ряду сфер деятельности и предпринимательской активности и обсуждать эту</w:t>
      </w:r>
      <w:r w:rsidR="00D56691" w:rsidRPr="00F07600">
        <w:rPr>
          <w:rFonts w:ascii="Century" w:hAnsi="Century"/>
        </w:rPr>
        <w:t xml:space="preserve"> тему, но с уч</w:t>
      </w:r>
      <w:r w:rsidR="00CB3F0C" w:rsidRPr="00F07600">
        <w:rPr>
          <w:rFonts w:ascii="Century" w:hAnsi="Century"/>
        </w:rPr>
        <w:t>астием тех, кто заинтересован</w:t>
      </w:r>
      <w:r w:rsidRPr="00F07600">
        <w:rPr>
          <w:rFonts w:ascii="Century" w:hAnsi="Century"/>
        </w:rPr>
        <w:t>,</w:t>
      </w:r>
      <w:r w:rsidR="00D56691" w:rsidRPr="00F07600">
        <w:rPr>
          <w:rFonts w:ascii="Century" w:hAnsi="Century"/>
        </w:rPr>
        <w:t xml:space="preserve"> кто пришёл и</w:t>
      </w:r>
      <w:r w:rsidRPr="00F07600">
        <w:rPr>
          <w:rFonts w:ascii="Century" w:hAnsi="Century"/>
        </w:rPr>
        <w:t xml:space="preserve"> даже готов, наверное, по полторы тысячи рублей сдать как оргвзнос. Так, пожалуйста, Даниил, начинай. </w:t>
      </w:r>
    </w:p>
    <w:p w:rsidR="00606441" w:rsidRPr="00F07600" w:rsidRDefault="00606441" w:rsidP="003B4D9C">
      <w:pPr>
        <w:spacing w:line="360" w:lineRule="auto"/>
        <w:rPr>
          <w:rFonts w:ascii="Century" w:hAnsi="Century" w:cs="Arial"/>
          <w:color w:val="545454"/>
          <w:shd w:val="clear" w:color="auto" w:fill="FFFFFF"/>
        </w:rPr>
      </w:pPr>
    </w:p>
    <w:p w:rsidR="00606441" w:rsidRPr="00F07600" w:rsidRDefault="00606441" w:rsidP="003B4D9C">
      <w:pPr>
        <w:spacing w:line="360" w:lineRule="auto"/>
        <w:rPr>
          <w:rFonts w:ascii="Century" w:hAnsi="Century"/>
        </w:rPr>
      </w:pPr>
    </w:p>
    <w:sectPr w:rsidR="00606441" w:rsidRPr="00F07600" w:rsidSect="00BB75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A1" w:rsidRDefault="006F64A1" w:rsidP="006F64A1">
      <w:r>
        <w:separator/>
      </w:r>
    </w:p>
  </w:endnote>
  <w:endnote w:type="continuationSeparator" w:id="0">
    <w:p w:rsidR="006F64A1" w:rsidRDefault="006F64A1" w:rsidP="006F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940052"/>
      <w:docPartObj>
        <w:docPartGallery w:val="Page Numbers (Bottom of Page)"/>
        <w:docPartUnique/>
      </w:docPartObj>
    </w:sdtPr>
    <w:sdtContent>
      <w:p w:rsidR="006F64A1" w:rsidRDefault="00A6573A">
        <w:pPr>
          <w:pStyle w:val="a8"/>
          <w:jc w:val="right"/>
        </w:pPr>
        <w:fldSimple w:instr=" PAGE   \* MERGEFORMAT ">
          <w:r w:rsidR="003B4D9C">
            <w:rPr>
              <w:noProof/>
            </w:rPr>
            <w:t>8</w:t>
          </w:r>
        </w:fldSimple>
      </w:p>
    </w:sdtContent>
  </w:sdt>
  <w:p w:rsidR="006F64A1" w:rsidRDefault="006F64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A1" w:rsidRDefault="006F64A1" w:rsidP="006F64A1">
      <w:r>
        <w:separator/>
      </w:r>
    </w:p>
  </w:footnote>
  <w:footnote w:type="continuationSeparator" w:id="0">
    <w:p w:rsidR="006F64A1" w:rsidRDefault="006F64A1" w:rsidP="006F6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441"/>
    <w:rsid w:val="000B6D9C"/>
    <w:rsid w:val="001567A0"/>
    <w:rsid w:val="001E2FB9"/>
    <w:rsid w:val="00301FEF"/>
    <w:rsid w:val="003B4D9C"/>
    <w:rsid w:val="003F4128"/>
    <w:rsid w:val="004123AE"/>
    <w:rsid w:val="004562F9"/>
    <w:rsid w:val="004B6B69"/>
    <w:rsid w:val="00606441"/>
    <w:rsid w:val="00654C79"/>
    <w:rsid w:val="006F64A1"/>
    <w:rsid w:val="00711A29"/>
    <w:rsid w:val="007349A9"/>
    <w:rsid w:val="00793877"/>
    <w:rsid w:val="00802ACB"/>
    <w:rsid w:val="00904FFF"/>
    <w:rsid w:val="00914DA5"/>
    <w:rsid w:val="00987D5D"/>
    <w:rsid w:val="009F1BBB"/>
    <w:rsid w:val="009F5657"/>
    <w:rsid w:val="00A6573A"/>
    <w:rsid w:val="00B26F80"/>
    <w:rsid w:val="00B52B3E"/>
    <w:rsid w:val="00B8023C"/>
    <w:rsid w:val="00BB75BA"/>
    <w:rsid w:val="00BD51CA"/>
    <w:rsid w:val="00C8238E"/>
    <w:rsid w:val="00CB3F0C"/>
    <w:rsid w:val="00D56691"/>
    <w:rsid w:val="00E44F2A"/>
    <w:rsid w:val="00F0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6441"/>
    <w:rPr>
      <w:i/>
      <w:iCs/>
    </w:rPr>
  </w:style>
  <w:style w:type="character" w:customStyle="1" w:styleId="apple-converted-space">
    <w:name w:val="apple-converted-space"/>
    <w:basedOn w:val="a0"/>
    <w:rsid w:val="00606441"/>
  </w:style>
  <w:style w:type="paragraph" w:styleId="a4">
    <w:name w:val="Balloon Text"/>
    <w:basedOn w:val="a"/>
    <w:link w:val="a5"/>
    <w:uiPriority w:val="99"/>
    <w:semiHidden/>
    <w:unhideWhenUsed/>
    <w:rsid w:val="004B6B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F6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6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4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4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6441"/>
    <w:rPr>
      <w:i/>
      <w:iCs/>
    </w:rPr>
  </w:style>
  <w:style w:type="character" w:customStyle="1" w:styleId="apple-converted-space">
    <w:name w:val="apple-converted-space"/>
    <w:basedOn w:val="a0"/>
    <w:rsid w:val="00606441"/>
  </w:style>
  <w:style w:type="paragraph" w:styleId="a4">
    <w:name w:val="Balloon Text"/>
    <w:basedOn w:val="a"/>
    <w:link w:val="a5"/>
    <w:uiPriority w:val="99"/>
    <w:semiHidden/>
    <w:unhideWhenUsed/>
    <w:rsid w:val="004B6B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 Данилов</dc:creator>
  <cp:lastModifiedBy>Zalex</cp:lastModifiedBy>
  <cp:revision>6</cp:revision>
  <cp:lastPrinted>2015-03-04T08:38:00Z</cp:lastPrinted>
  <dcterms:created xsi:type="dcterms:W3CDTF">2015-03-04T13:49:00Z</dcterms:created>
  <dcterms:modified xsi:type="dcterms:W3CDTF">2015-03-12T08:31:00Z</dcterms:modified>
</cp:coreProperties>
</file>