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E7" w:rsidRPr="001948E7" w:rsidRDefault="001948E7" w:rsidP="001948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eastAsia="ru-RU"/>
        </w:rPr>
      </w:pPr>
      <w:proofErr w:type="gramStart"/>
      <w:r w:rsidRPr="001948E7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Институционализация ТРИЗ в компании "Самсунг"</w:t>
      </w:r>
      <w:r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(</w:t>
      </w:r>
      <w:r w:rsidRPr="001948E7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eastAsia="ru-RU"/>
        </w:rPr>
        <w:t>исторический материализм с точки зрения изобретателя</w:t>
      </w:r>
      <w:r w:rsidR="002B4888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eastAsia="ru-RU"/>
        </w:rPr>
        <w:t>:</w:t>
      </w:r>
      <w:r w:rsidRPr="001948E7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2B4888" w:rsidRDefault="002B4888" w:rsidP="002B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eastAsia="ru-RU"/>
        </w:rPr>
        <w:t>и</w:t>
      </w:r>
      <w:r w:rsidR="001948E7" w:rsidRPr="001948E7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eastAsia="ru-RU"/>
        </w:rPr>
        <w:t>гры Мышления и Деятельности)</w:t>
      </w:r>
    </w:p>
    <w:p w:rsidR="001948E7" w:rsidRPr="001948E7" w:rsidRDefault="001948E7" w:rsidP="002B48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B4888">
        <w:rPr>
          <w:rFonts w:ascii="Arial" w:eastAsia="Times New Roman" w:hAnsi="Arial" w:cs="Arial"/>
          <w:i/>
          <w:shd w:val="clear" w:color="auto" w:fill="FFFFFF"/>
          <w:lang w:eastAsia="ru-RU"/>
        </w:rPr>
        <w:t>Бахтурин</w:t>
      </w:r>
      <w:proofErr w:type="spellEnd"/>
      <w:r w:rsidRPr="002B4888">
        <w:rPr>
          <w:rFonts w:ascii="Arial" w:eastAsia="Times New Roman" w:hAnsi="Arial" w:cs="Arial"/>
          <w:i/>
          <w:shd w:val="clear" w:color="auto" w:fill="FFFFFF"/>
          <w:lang w:eastAsia="ru-RU"/>
        </w:rPr>
        <w:t xml:space="preserve"> Д.А., </w:t>
      </w:r>
      <w:proofErr w:type="spellStart"/>
      <w:r w:rsidRPr="002B4888">
        <w:rPr>
          <w:rFonts w:ascii="Arial" w:eastAsia="Times New Roman" w:hAnsi="Arial" w:cs="Arial"/>
          <w:i/>
          <w:shd w:val="clear" w:color="auto" w:fill="FFFFFF"/>
          <w:lang w:eastAsia="ru-RU"/>
        </w:rPr>
        <w:t>Фейгенсон</w:t>
      </w:r>
      <w:proofErr w:type="spellEnd"/>
      <w:r w:rsidRPr="002B4888">
        <w:rPr>
          <w:rFonts w:ascii="Arial" w:eastAsia="Times New Roman" w:hAnsi="Arial" w:cs="Arial"/>
          <w:i/>
          <w:shd w:val="clear" w:color="auto" w:fill="FFFFFF"/>
          <w:lang w:eastAsia="ru-RU"/>
        </w:rPr>
        <w:t xml:space="preserve"> Н.Б.</w:t>
      </w:r>
      <w:r w:rsidRPr="001948E7">
        <w:rPr>
          <w:rFonts w:ascii="Arial" w:eastAsia="Times New Roman" w:hAnsi="Arial" w:cs="Arial"/>
          <w:i/>
          <w:shd w:val="clear" w:color="auto" w:fill="FFFFFF"/>
          <w:lang w:eastAsia="ru-RU"/>
        </w:rPr>
        <w:t xml:space="preserve">            </w:t>
      </w:r>
      <w:bookmarkStart w:id="0" w:name="_GoBack"/>
      <w:bookmarkEnd w:id="0"/>
    </w:p>
    <w:p w:rsidR="001948E7" w:rsidRPr="001948E7" w:rsidRDefault="001948E7" w:rsidP="001948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Как ни грустно, но приходится признать, что актуальное богатство народов создано не отдельными актами изобретательского гения, а их банальным (и даже пошлым – с точки зрения изобретателя) копированием и тиражированием. Деятельность ассимилирует новации, помещая мышление и его продукты внутрь себя.</w:t>
      </w:r>
    </w:p>
    <w:p w:rsidR="001948E7" w:rsidRPr="001948E7" w:rsidRDefault="001948E7" w:rsidP="001948E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В частности, один из итогов опытов Келера с обезьянами был в том, что отдельные особи могут «изобрести» новый способ деятельности, но не в состоянии обеспечить его знаково-культурную трансляцию – по стае и в течение времени.</w:t>
      </w:r>
    </w:p>
    <w:p w:rsidR="001948E7" w:rsidRPr="001948E7" w:rsidRDefault="001948E7" w:rsidP="001948E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Человечество научилось это делать</w:t>
      </w:r>
      <w:proofErr w:type="gram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… В</w:t>
      </w:r>
      <w:proofErr w:type="gram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есьма поздний, но показательный пример – первые переселенцы на Американский континент, которые вынуждены были начинать с простого воспроизводства навыков производства, которые они  «привезли с собой» из Европы.</w:t>
      </w:r>
    </w:p>
    <w:p w:rsidR="001948E7" w:rsidRPr="001948E7" w:rsidRDefault="001948E7" w:rsidP="001948E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Деятельность («деятели») научилась ассимилировать и воспроизводить результаты мышления  без самого мышления, фиксируя и транслируя его образцы в виде «способов деятельности». («Изобретательская компания Эдисона» </w:t>
      </w:r>
      <w:proofErr w:type="spellStart"/>
      <w:r w:rsidRPr="001948E7">
        <w:rPr>
          <w:rFonts w:ascii="Arial" w:eastAsia="Times New Roman" w:hAnsi="Arial" w:cs="Arial"/>
          <w:shd w:val="clear" w:color="auto" w:fill="FFFFFF"/>
          <w:lang w:val="en-US" w:eastAsia="ru-RU"/>
        </w:rPr>
        <w:t>vs</w:t>
      </w:r>
      <w:proofErr w:type="spell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«Корпоративный </w:t>
      </w:r>
      <w:r w:rsidRPr="001948E7">
        <w:rPr>
          <w:rFonts w:ascii="Arial" w:eastAsia="Times New Roman" w:hAnsi="Arial" w:cs="Arial"/>
          <w:shd w:val="clear" w:color="auto" w:fill="FFFFFF"/>
          <w:lang w:val="en-US" w:eastAsia="ru-RU"/>
        </w:rPr>
        <w:t>R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&amp;</w:t>
      </w:r>
      <w:proofErr w:type="gramStart"/>
      <w:r w:rsidRPr="001948E7">
        <w:rPr>
          <w:rFonts w:ascii="Arial" w:eastAsia="Times New Roman" w:hAnsi="Arial" w:cs="Arial"/>
          <w:shd w:val="clear" w:color="auto" w:fill="FFFFFF"/>
          <w:lang w:val="en-US" w:eastAsia="ru-RU"/>
        </w:rPr>
        <w:t>D</w:t>
      </w:r>
      <w:proofErr w:type="gram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центр </w:t>
      </w:r>
      <w:proofErr w:type="spellStart"/>
      <w:r w:rsidRPr="001948E7">
        <w:rPr>
          <w:rFonts w:ascii="Arial" w:eastAsia="Times New Roman" w:hAnsi="Arial" w:cs="Arial"/>
          <w:shd w:val="clear" w:color="auto" w:fill="FFFFFF"/>
          <w:lang w:val="en-US" w:eastAsia="ru-RU"/>
        </w:rPr>
        <w:t>EastmanKodak</w:t>
      </w:r>
      <w:proofErr w:type="spell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»)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1948E7">
        <w:rPr>
          <w:rFonts w:ascii="Arial" w:eastAsia="Times New Roman" w:hAnsi="Arial" w:cs="Arial"/>
          <w:lang w:eastAsia="ru-RU"/>
        </w:rPr>
        <w:t>i.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В этой связи нельзя согласиться с тезисом Александрова, что «инженеры с чем-то не справились». Прежде всего «не справились» копиисты. 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lang w:eastAsia="ru-RU"/>
        </w:rPr>
        <w:t>1.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Изобретатель же всегда в Акте чувствует грань, «просвет» Бытия, доходя до его границы.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lang w:eastAsia="ru-RU"/>
        </w:rPr>
        <w:t>2.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И в этом смысле, если с чем и не справляется, так с самим собой</w:t>
      </w:r>
      <w:proofErr w:type="gram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..</w:t>
      </w:r>
      <w:proofErr w:type="gramEnd"/>
    </w:p>
    <w:p w:rsidR="001948E7" w:rsidRPr="001948E7" w:rsidRDefault="001948E7" w:rsidP="00194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Мышление постоянно «выскакивает» из оков деятельности, полагая сущее всего лишь как мыслимое.</w:t>
      </w:r>
    </w:p>
    <w:p w:rsidR="001948E7" w:rsidRPr="001948E7" w:rsidRDefault="001948E7" w:rsidP="001948E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Общая схема процесса может быть иллюстрирована с использованием Аристотелева метода онтологического конструирования (1): </w:t>
      </w:r>
      <w:proofErr w:type="gram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Сущее</w:t>
      </w:r>
      <w:proofErr w:type="gram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 противостоит возможному над основанием должного. </w:t>
      </w:r>
    </w:p>
    <w:p w:rsidR="001948E7" w:rsidRPr="001948E7" w:rsidRDefault="001948E7" w:rsidP="001948E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В целом эволюция шла от «деятельности над деятельностью» к «мышлению над деятельностью» и к «мышлению о мышлении над деятельностью», при этом последнее есть существенная разработка ММК, </w:t>
      </w:r>
      <w:proofErr w:type="gram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продолжившего</w:t>
      </w:r>
      <w:proofErr w:type="gram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 марксистскую версию философии, изложенную в «Тезисах о Фейербахе».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948E7">
        <w:rPr>
          <w:rFonts w:ascii="Arial" w:eastAsia="Times New Roman" w:hAnsi="Arial" w:cs="Arial"/>
          <w:lang w:eastAsia="ru-RU"/>
        </w:rPr>
        <w:t>i.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И в этом  контексте работы ММК есть философия.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lang w:eastAsia="ru-RU"/>
        </w:rPr>
        <w:t>1.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В противоположность трактовке философии как «размышления о предельных основаниях» или «размышления о построении целостного и осмысленного образа мира»</w:t>
      </w:r>
    </w:p>
    <w:p w:rsidR="001948E7" w:rsidRPr="001948E7" w:rsidRDefault="001948E7" w:rsidP="001948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ТРИЗ как инженерная методология разработана в </w:t>
      </w:r>
      <w:proofErr w:type="spell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Гегелевско-Марксовой</w:t>
      </w:r>
      <w:proofErr w:type="spell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 традиции философии («мышления о </w:t>
      </w:r>
      <w:proofErr w:type="gram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мышлении</w:t>
      </w:r>
      <w:proofErr w:type="gram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 о деятельности»). На сегодня эта методология от авангарда и андеграунда движется в сторону мирового стандарта, </w:t>
      </w:r>
      <w:proofErr w:type="spell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массовизируется</w:t>
      </w:r>
      <w:proofErr w:type="spell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 и </w:t>
      </w:r>
      <w:proofErr w:type="spell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институционализируется</w:t>
      </w:r>
      <w:proofErr w:type="spell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, одновременно перестраивая сферу инженерной практики, связанную с развитием технических систем.  </w:t>
      </w:r>
    </w:p>
    <w:p w:rsidR="001948E7" w:rsidRPr="001948E7" w:rsidRDefault="001948E7" w:rsidP="001948E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lastRenderedPageBreak/>
        <w:t>Специфика ТРИЗ – применение научного подхода к анализу «изобретательской» деятельности с опорой на объемлющую онтологию «развития через возникновение и снятие противоречий». ТРИЗ возник в противовес традиционному методу «Проб и Ошибок», доминирующему в практике решения инженерных задач.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948E7">
        <w:rPr>
          <w:rFonts w:ascii="Arial" w:eastAsia="Times New Roman" w:hAnsi="Arial" w:cs="Arial"/>
          <w:lang w:eastAsia="ru-RU"/>
        </w:rPr>
        <w:t>i.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Процедура идеализации в ТРИЗ может быть описана в терминах абстрактной модели «научного метода» (</w:t>
      </w:r>
      <w:proofErr w:type="spell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см</w:t>
      </w:r>
      <w:proofErr w:type="gram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.н</w:t>
      </w:r>
      <w:proofErr w:type="gram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апример</w:t>
      </w:r>
      <w:proofErr w:type="spell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 (1)) стр. 18) 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lang w:eastAsia="ru-RU"/>
        </w:rPr>
        <w:t>1.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фиксация эмпирически </w:t>
      </w:r>
      <w:proofErr w:type="gram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конкретного</w:t>
      </w:r>
      <w:proofErr w:type="gram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 (т.н. «административное противоречие»); 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lang w:eastAsia="ru-RU"/>
        </w:rPr>
        <w:t>2.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переход к эмпирически абстрактному (т.н. «техническому противоречию»); 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lang w:eastAsia="ru-RU"/>
        </w:rPr>
        <w:t>3.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переход к логически абстрактному (т.н. «физическому противоречию»)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lang w:eastAsia="ru-RU"/>
        </w:rPr>
        <w:t>4.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в дальнейшем к выделенному «физическому противоречию» применяются способы, приемы, алгоритмы, «снимающие» противоречие и тем самым обеспечивающие переход к новому «логически конкретному» - схеме «более развитой» технической системы</w:t>
      </w:r>
      <w:proofErr w:type="gram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 .</w:t>
      </w:r>
      <w:proofErr w:type="gramEnd"/>
    </w:p>
    <w:p w:rsidR="001948E7" w:rsidRPr="001948E7" w:rsidRDefault="001948E7" w:rsidP="001948E7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spellStart"/>
      <w:r w:rsidRPr="001948E7">
        <w:rPr>
          <w:rFonts w:ascii="Arial" w:eastAsia="Times New Roman" w:hAnsi="Arial" w:cs="Arial"/>
          <w:lang w:eastAsia="ru-RU"/>
        </w:rPr>
        <w:t>ii</w:t>
      </w:r>
      <w:proofErr w:type="spellEnd"/>
      <w:r w:rsidRPr="001948E7">
        <w:rPr>
          <w:rFonts w:ascii="Arial" w:eastAsia="Times New Roman" w:hAnsi="Arial" w:cs="Arial"/>
          <w:lang w:eastAsia="ru-RU"/>
        </w:rPr>
        <w:t>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Благодаря научному анализу в ТРИЗ  сформирован набор «идеальных объектов» и способов оперирования с ними – так называемые «стандартные задачи», «приемы», «стандарты на разрешение противоречий» (своего рода «алгебра» разрешения противоречий в развитии технических систем</w:t>
      </w:r>
      <w:proofErr w:type="gram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 )</w:t>
      </w:r>
      <w:proofErr w:type="gram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.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948E7">
        <w:rPr>
          <w:rFonts w:ascii="Arial" w:eastAsia="Times New Roman" w:hAnsi="Arial" w:cs="Arial"/>
          <w:lang w:eastAsia="ru-RU"/>
        </w:rPr>
        <w:t>iii</w:t>
      </w:r>
      <w:proofErr w:type="spellEnd"/>
      <w:r w:rsidRPr="001948E7">
        <w:rPr>
          <w:rFonts w:ascii="Arial" w:eastAsia="Times New Roman" w:hAnsi="Arial" w:cs="Arial"/>
          <w:lang w:eastAsia="ru-RU"/>
        </w:rPr>
        <w:t>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Для ситуаций и противоречий, не ухватываемых «стандартными» ТРИЗ подходами, разработана поисковая методология под названием «Алгоритм Решения Изобретательских Задач» - АРИЗ.</w:t>
      </w:r>
    </w:p>
    <w:p w:rsidR="001948E7" w:rsidRPr="001948E7" w:rsidRDefault="001948E7" w:rsidP="001948E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Широко распространенные инженерные методологии типа «управление качеством», «6 сигма», «</w:t>
      </w:r>
      <w:proofErr w:type="spell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кайдзен</w:t>
      </w:r>
      <w:proofErr w:type="spell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» нацелены на многофакторную оптимизацию деятельности в рамках  </w:t>
      </w:r>
      <w:proofErr w:type="spell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воспроизодства</w:t>
      </w:r>
      <w:proofErr w:type="spell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 принятого способа производства («интеграцию стандартов разных уровней» в схеме института по </w:t>
      </w:r>
      <w:proofErr w:type="spell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В.Дубровскому</w:t>
      </w:r>
      <w:proofErr w:type="spell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).   ТРИЗ, в отличие от них, обеспечивает генерацию новых способов производства, обеспечивающих конкурентные преимущества и создающих расширенные возможности воспроизводства </w:t>
      </w:r>
    </w:p>
    <w:p w:rsidR="001948E7" w:rsidRPr="001948E7" w:rsidRDefault="001948E7" w:rsidP="001948E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Т.н. «системная инженерия» является очередной попыткой деятельности вернуть контроль над инженерным мышлением, т.е. «упаковать», </w:t>
      </w:r>
      <w:proofErr w:type="spell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отнормировать</w:t>
      </w:r>
      <w:proofErr w:type="spell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 и вывести в тиражирование его современные образцы. В противовес такой «формальной формализации» ТРИЗ методология в режиме рефлексии разрабатывает собственные формы воспроизводства, включая требования к перестройке существующих сфер инженерного мышления и деятельности. </w:t>
      </w:r>
    </w:p>
    <w:p w:rsidR="001948E7" w:rsidRPr="001948E7" w:rsidRDefault="001948E7" w:rsidP="001948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Опыт реализации ТРИЗ методологии в компании «Самсунг» (уровень ОТС по Дубровскому) может быть положен как прототип процесса ее институционализации на всю сферу инженерной практики. </w:t>
      </w:r>
    </w:p>
    <w:p w:rsidR="001948E7" w:rsidRPr="001948E7" w:rsidRDefault="001948E7" w:rsidP="001948E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Систематически можно выделить следующие слои институционализации, т.е. «перестройки системы стандартов деятельности на основании новых способов деятельности»: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 </w:t>
      </w:r>
      <w:r w:rsidRPr="001948E7">
        <w:rPr>
          <w:rFonts w:ascii="Arial" w:eastAsia="Times New Roman" w:hAnsi="Arial" w:cs="Arial"/>
          <w:lang w:eastAsia="ru-RU"/>
        </w:rPr>
        <w:t>i.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Обязательное ознакомление с основами ТРИЗ всех принимаемых на работу. 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8E7">
        <w:rPr>
          <w:rFonts w:ascii="Arial" w:eastAsia="Times New Roman" w:hAnsi="Arial" w:cs="Arial"/>
          <w:lang w:eastAsia="ru-RU"/>
        </w:rPr>
        <w:t>ii</w:t>
      </w:r>
      <w:proofErr w:type="spellEnd"/>
      <w:r w:rsidRPr="001948E7">
        <w:rPr>
          <w:rFonts w:ascii="Arial" w:eastAsia="Times New Roman" w:hAnsi="Arial" w:cs="Arial"/>
          <w:lang w:eastAsia="ru-RU"/>
        </w:rPr>
        <w:t>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Освоение основ ТРИЗ на уровне действующих инженеров и менеджеров (так, «средний руководитель» уже может сформулировать задачу в терминах «противоречий» и применить стандарты для ее решения)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8E7">
        <w:rPr>
          <w:rFonts w:ascii="Arial" w:eastAsia="Times New Roman" w:hAnsi="Arial" w:cs="Arial"/>
          <w:lang w:eastAsia="ru-RU"/>
        </w:rPr>
        <w:t>iii</w:t>
      </w:r>
      <w:proofErr w:type="spellEnd"/>
      <w:r w:rsidRPr="001948E7">
        <w:rPr>
          <w:rFonts w:ascii="Arial" w:eastAsia="Times New Roman" w:hAnsi="Arial" w:cs="Arial"/>
          <w:lang w:eastAsia="ru-RU"/>
        </w:rPr>
        <w:t>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gram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Выделенные группы ТРИЗ-профи (практически все – выходцы из бывшего стран бывшего СССР), согласно регламентам привлекаемые к работе проектных команд на стартовых фазам проекта (генерация идей), при возникновении  проблем реализации проекта (на этапе вывода в производство), в «авральных», кризисных ситуациях в ходе выполнения проекта</w:t>
      </w:r>
      <w:proofErr w:type="gramEnd"/>
    </w:p>
    <w:p w:rsidR="001948E7" w:rsidRPr="001948E7" w:rsidRDefault="001948E7" w:rsidP="001948E7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spellStart"/>
      <w:r w:rsidRPr="001948E7">
        <w:rPr>
          <w:rFonts w:ascii="Arial" w:eastAsia="Times New Roman" w:hAnsi="Arial" w:cs="Arial"/>
          <w:lang w:eastAsia="ru-RU"/>
        </w:rPr>
        <w:t>iv</w:t>
      </w:r>
      <w:proofErr w:type="spellEnd"/>
      <w:r w:rsidRPr="001948E7">
        <w:rPr>
          <w:rFonts w:ascii="Arial" w:eastAsia="Times New Roman" w:hAnsi="Arial" w:cs="Arial"/>
          <w:lang w:eastAsia="ru-RU"/>
        </w:rPr>
        <w:t>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Демонстрация деятельности «Самсунга» в сфере ТРИЗ на «Выставке достижений компании».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lang w:eastAsia="ru-RU"/>
        </w:rPr>
        <w:t>v.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gram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Активный</w:t>
      </w:r>
      <w:proofErr w:type="gram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Pr="001948E7">
        <w:rPr>
          <w:rFonts w:ascii="Arial" w:eastAsia="Times New Roman" w:hAnsi="Arial" w:cs="Arial"/>
          <w:shd w:val="clear" w:color="auto" w:fill="FFFFFF"/>
          <w:lang w:val="en-US" w:eastAsia="ru-RU"/>
        </w:rPr>
        <w:t>PR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-ом деятельности «Самсунга» в сфере ТРИЗ высшим руководством компании.</w:t>
      </w:r>
    </w:p>
    <w:p w:rsidR="001948E7" w:rsidRPr="001948E7" w:rsidRDefault="001948E7" w:rsidP="001948E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В целом перестройка инженерного мышления на базе ТРИЗ происходит в двух направлениях: 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948E7">
        <w:rPr>
          <w:rFonts w:ascii="Arial" w:eastAsia="Times New Roman" w:hAnsi="Arial" w:cs="Arial"/>
          <w:lang w:eastAsia="ru-RU"/>
        </w:rPr>
        <w:t>i.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стандартные задачи и способы их решения (ранее бывшие уделом «мышления») переносятся в сферу компетенций производственного и проектного персонала;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lang w:eastAsia="ru-RU"/>
        </w:rPr>
        <w:t>1.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таким </w:t>
      </w:r>
      <w:proofErr w:type="gram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образом</w:t>
      </w:r>
      <w:proofErr w:type="gram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 становятся обычными и обыденными методы и техники инженерного мышления, бывшие «прорывом» и «новизной» до первой половины ХХ века.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8E7">
        <w:rPr>
          <w:rFonts w:ascii="Arial" w:eastAsia="Times New Roman" w:hAnsi="Arial" w:cs="Arial"/>
          <w:lang w:eastAsia="ru-RU"/>
        </w:rPr>
        <w:t>ii</w:t>
      </w:r>
      <w:proofErr w:type="spellEnd"/>
      <w:r w:rsidRPr="001948E7">
        <w:rPr>
          <w:rFonts w:ascii="Arial" w:eastAsia="Times New Roman" w:hAnsi="Arial" w:cs="Arial"/>
          <w:lang w:eastAsia="ru-RU"/>
        </w:rPr>
        <w:t>.</w:t>
      </w:r>
      <w:r w:rsidRPr="001948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нестандартные задачи передаются к разрешению в «</w:t>
      </w:r>
      <w:proofErr w:type="spell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сталкерские</w:t>
      </w:r>
      <w:proofErr w:type="spell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» команды ТРИЗ-профи.</w:t>
      </w:r>
    </w:p>
    <w:p w:rsidR="001948E7" w:rsidRPr="001948E7" w:rsidRDefault="001948E7" w:rsidP="001948E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В исторической перспективе внедрение ТРИЗ катастрофически опаздывает. Будучи «слепком» с объективных процессов и их рефлексивным оформлением, она приходит в мир инженерной практики тогда, когда большая часть упомянутых процессов осуществилась «естественным путем».</w:t>
      </w:r>
    </w:p>
    <w:p w:rsidR="001948E7" w:rsidRPr="001948E7" w:rsidRDefault="001948E7" w:rsidP="001948E7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 </w:t>
      </w:r>
    </w:p>
    <w:p w:rsidR="001948E7" w:rsidRPr="001948E7" w:rsidRDefault="001948E7" w:rsidP="00194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 xml:space="preserve">Литература </w:t>
      </w:r>
    </w:p>
    <w:p w:rsidR="001948E7" w:rsidRPr="001948E7" w:rsidRDefault="001948E7" w:rsidP="001948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В.Дубровский</w:t>
      </w:r>
      <w:proofErr w:type="spellEnd"/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. «Очерки по общей теории деятельности»</w:t>
      </w:r>
    </w:p>
    <w:p w:rsidR="001948E7" w:rsidRPr="001948E7" w:rsidRDefault="001948E7" w:rsidP="001948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val="en-US" w:eastAsia="ru-RU"/>
        </w:rPr>
        <w:t>“The history of technology in America”. MIT publishing.</w:t>
      </w:r>
    </w:p>
    <w:p w:rsidR="001948E7" w:rsidRPr="001948E7" w:rsidRDefault="001948E7" w:rsidP="001948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7">
        <w:rPr>
          <w:rFonts w:ascii="Arial" w:eastAsia="Times New Roman" w:hAnsi="Arial" w:cs="Arial"/>
          <w:shd w:val="clear" w:color="auto" w:fill="FFFFFF"/>
          <w:lang w:val="en-US" w:eastAsia="ru-RU"/>
        </w:rPr>
        <w:t>Systems Engineering Handbook NASA</w:t>
      </w:r>
      <w:r w:rsidRPr="001948E7">
        <w:rPr>
          <w:rFonts w:ascii="Arial" w:eastAsia="Times New Roman" w:hAnsi="Arial" w:cs="Arial"/>
          <w:shd w:val="clear" w:color="auto" w:fill="FFFFFF"/>
          <w:lang w:eastAsia="ru-RU"/>
        </w:rPr>
        <w:t>-2007</w:t>
      </w:r>
    </w:p>
    <w:p w:rsidR="00282A9D" w:rsidRDefault="001948E7" w:rsidP="001948E7">
      <w:r w:rsidRPr="00194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8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947"/>
    <w:multiLevelType w:val="multilevel"/>
    <w:tmpl w:val="2B00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244F3"/>
    <w:multiLevelType w:val="multilevel"/>
    <w:tmpl w:val="D898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D7554"/>
    <w:multiLevelType w:val="multilevel"/>
    <w:tmpl w:val="F7DC5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80E2E"/>
    <w:multiLevelType w:val="multilevel"/>
    <w:tmpl w:val="3E467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5734F"/>
    <w:multiLevelType w:val="multilevel"/>
    <w:tmpl w:val="E34A3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F5F84"/>
    <w:multiLevelType w:val="multilevel"/>
    <w:tmpl w:val="4086D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0744F"/>
    <w:multiLevelType w:val="multilevel"/>
    <w:tmpl w:val="9C34F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1">
      <w:startOverride w:val="1"/>
    </w:lvlOverride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7D"/>
    <w:rsid w:val="00102E7D"/>
    <w:rsid w:val="001948E7"/>
    <w:rsid w:val="00282A9D"/>
    <w:rsid w:val="002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2012-02-21T11:35:00Z</dcterms:created>
  <dcterms:modified xsi:type="dcterms:W3CDTF">2012-02-21T11:48:00Z</dcterms:modified>
</cp:coreProperties>
</file>